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72F6" w14:textId="734DF2BF" w:rsidR="00CD0F18" w:rsidRPr="007B7148" w:rsidRDefault="00CD0F18" w:rsidP="00CD0F18">
      <w:pPr>
        <w:jc w:val="center"/>
        <w:rPr>
          <w:b/>
          <w:sz w:val="28"/>
          <w:szCs w:val="28"/>
        </w:rPr>
      </w:pPr>
      <w:r w:rsidRPr="007B7148">
        <w:rPr>
          <w:b/>
          <w:sz w:val="28"/>
          <w:szCs w:val="28"/>
        </w:rPr>
        <w:t>FRANCISCAN MISSIONARIES OF ST JOSEPH</w:t>
      </w:r>
    </w:p>
    <w:p w14:paraId="1066901C" w14:textId="5623D029" w:rsidR="00CD0F18" w:rsidRPr="00AF3A5F" w:rsidRDefault="00CD0F18" w:rsidP="00CD0F18">
      <w:pPr>
        <w:jc w:val="center"/>
        <w:rPr>
          <w:b/>
        </w:rPr>
      </w:pPr>
    </w:p>
    <w:p w14:paraId="62BADCF3" w14:textId="20CEE0EC" w:rsidR="00AF3A5F" w:rsidRDefault="005D4B9A" w:rsidP="00AF3A5F">
      <w:pPr>
        <w:jc w:val="center"/>
        <w:rPr>
          <w:b/>
        </w:rPr>
      </w:pPr>
      <w:r>
        <w:rPr>
          <w:noProof/>
        </w:rPr>
        <w:drawing>
          <wp:inline distT="0" distB="0" distL="0" distR="0" wp14:anchorId="3B9781C5" wp14:editId="3E5A39B5">
            <wp:extent cx="719138" cy="752475"/>
            <wp:effectExtent l="0" t="0" r="5080" b="0"/>
            <wp:docPr id="2" name="Picture 2" descr="Home | Franciscan Missionaries of St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Franciscan Missionaries of St Joseph"/>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r="65525"/>
                    <a:stretch/>
                  </pic:blipFill>
                  <pic:spPr bwMode="auto">
                    <a:xfrm>
                      <a:off x="0" y="0"/>
                      <a:ext cx="719138" cy="752475"/>
                    </a:xfrm>
                    <a:prstGeom prst="rect">
                      <a:avLst/>
                    </a:prstGeom>
                    <a:noFill/>
                    <a:ln>
                      <a:noFill/>
                    </a:ln>
                    <a:extLst>
                      <a:ext uri="{53640926-AAD7-44D8-BBD7-CCE9431645EC}">
                        <a14:shadowObscured xmlns:a14="http://schemas.microsoft.com/office/drawing/2010/main"/>
                      </a:ext>
                    </a:extLst>
                  </pic:spPr>
                </pic:pic>
              </a:graphicData>
            </a:graphic>
          </wp:inline>
        </w:drawing>
      </w:r>
    </w:p>
    <w:p w14:paraId="06D2381B" w14:textId="2664B81C" w:rsidR="004642B0" w:rsidRDefault="00B63136" w:rsidP="005D4B9A">
      <w:pPr>
        <w:jc w:val="center"/>
        <w:rPr>
          <w:b/>
          <w:sz w:val="28"/>
          <w:szCs w:val="28"/>
        </w:rPr>
      </w:pPr>
      <w:r w:rsidRPr="00AF3A5F">
        <w:rPr>
          <w:b/>
          <w:sz w:val="28"/>
          <w:szCs w:val="28"/>
        </w:rPr>
        <w:t>S</w:t>
      </w:r>
      <w:r w:rsidR="00CD0F18" w:rsidRPr="00AF3A5F">
        <w:rPr>
          <w:b/>
          <w:sz w:val="28"/>
          <w:szCs w:val="28"/>
        </w:rPr>
        <w:t xml:space="preserve">AFEGUARDING </w:t>
      </w:r>
      <w:r w:rsidR="00AF3A5F" w:rsidRPr="00AF3A5F">
        <w:rPr>
          <w:b/>
          <w:sz w:val="28"/>
          <w:szCs w:val="28"/>
        </w:rPr>
        <w:t>POLICY</w:t>
      </w:r>
    </w:p>
    <w:p w14:paraId="00F7DE78" w14:textId="77777777" w:rsidR="005D4B9A" w:rsidRPr="00AF3A5F" w:rsidRDefault="005D4B9A" w:rsidP="005D4B9A">
      <w:pPr>
        <w:jc w:val="center"/>
        <w:rPr>
          <w:b/>
          <w:sz w:val="28"/>
          <w:szCs w:val="28"/>
        </w:rPr>
      </w:pPr>
    </w:p>
    <w:p w14:paraId="55179D17" w14:textId="005CA977" w:rsidR="00AF3A5F" w:rsidRDefault="00AF3A5F" w:rsidP="00AF3A5F">
      <w:pPr>
        <w:pStyle w:val="ListParagraph"/>
        <w:numPr>
          <w:ilvl w:val="0"/>
          <w:numId w:val="1"/>
        </w:numPr>
        <w:rPr>
          <w:b/>
        </w:rPr>
      </w:pPr>
      <w:r w:rsidRPr="00AF3A5F">
        <w:rPr>
          <w:b/>
        </w:rPr>
        <w:t>POLICY OVERVIEW</w:t>
      </w:r>
    </w:p>
    <w:p w14:paraId="7DDDF3EC" w14:textId="77777777" w:rsidR="0090088C" w:rsidRPr="00AF3A5F" w:rsidRDefault="0090088C" w:rsidP="0090088C">
      <w:pPr>
        <w:pStyle w:val="ListParagraph"/>
        <w:rPr>
          <w:b/>
        </w:rPr>
      </w:pPr>
    </w:p>
    <w:p w14:paraId="4C4E4DB8" w14:textId="77C72517" w:rsidR="00AF3A5F" w:rsidRDefault="00AF3A5F" w:rsidP="003C1186">
      <w:pPr>
        <w:pStyle w:val="ListParagraph"/>
      </w:pPr>
      <w:r>
        <w:t xml:space="preserve">The </w:t>
      </w:r>
      <w:bookmarkStart w:id="0" w:name="_Hlk161221914"/>
      <w:r>
        <w:t xml:space="preserve">Franciscan Missionaries of St Joseph </w:t>
      </w:r>
      <w:bookmarkEnd w:id="0"/>
      <w:r>
        <w:t xml:space="preserve">are committed to safeguarding all children and adults.  </w:t>
      </w:r>
      <w:r w:rsidR="003C1186">
        <w:t>For the Franciscan Missionaries of St Joseph this commitment directly relates to the fact that we are all made in the image of God and the Church’s common belief in the preciousness, dignity and uniqueness of every human life.  We start from the principle that each person has a right to expect the highest level of protection, love, encouragement and respect.</w:t>
      </w:r>
    </w:p>
    <w:p w14:paraId="2DE6D180" w14:textId="1BDA9361" w:rsidR="003C1186" w:rsidRDefault="003C1186" w:rsidP="003C1186">
      <w:pPr>
        <w:pStyle w:val="ListParagraph"/>
      </w:pPr>
      <w:r>
        <w:t>Following on from the safeguarding reviews in 2020 we are committed to the One Church Approach to safeguarding by implementing the changes needed and ensuring we respond to victim/survivors promptly and compassionately.</w:t>
      </w:r>
    </w:p>
    <w:p w14:paraId="2B54A25E" w14:textId="68E5B77A" w:rsidR="003C1186" w:rsidRDefault="003C1186" w:rsidP="003C1186">
      <w:pPr>
        <w:pStyle w:val="ListParagraph"/>
      </w:pPr>
    </w:p>
    <w:p w14:paraId="4FBCC086" w14:textId="46E39FB1" w:rsidR="003C1186" w:rsidRDefault="003C1186" w:rsidP="003C1186">
      <w:pPr>
        <w:pStyle w:val="ListParagraph"/>
        <w:numPr>
          <w:ilvl w:val="0"/>
          <w:numId w:val="1"/>
        </w:numPr>
        <w:rPr>
          <w:b/>
        </w:rPr>
      </w:pPr>
      <w:r w:rsidRPr="003C1186">
        <w:rPr>
          <w:b/>
        </w:rPr>
        <w:t xml:space="preserve"> SCOPE</w:t>
      </w:r>
    </w:p>
    <w:p w14:paraId="25723460" w14:textId="77777777" w:rsidR="0090088C" w:rsidRDefault="0090088C" w:rsidP="0090088C">
      <w:pPr>
        <w:pStyle w:val="ListParagraph"/>
        <w:rPr>
          <w:b/>
        </w:rPr>
      </w:pPr>
    </w:p>
    <w:p w14:paraId="4391734E" w14:textId="6C32C98E" w:rsidR="003C1186" w:rsidRDefault="00492306" w:rsidP="00492306">
      <w:pPr>
        <w:pStyle w:val="ListParagraph"/>
        <w:numPr>
          <w:ilvl w:val="1"/>
          <w:numId w:val="1"/>
        </w:numPr>
      </w:pPr>
      <w:r>
        <w:t>This policy and procedure</w:t>
      </w:r>
      <w:r w:rsidR="0090088C">
        <w:t xml:space="preserve"> </w:t>
      </w:r>
      <w:r>
        <w:t>applies to all workers within the Franciscan Missionaries of St Joseph (Religious, Lay, Voluntary or Employee),</w:t>
      </w:r>
      <w:r w:rsidR="0090088C">
        <w:t xml:space="preserve"> </w:t>
      </w:r>
      <w:r>
        <w:t>regardless of their role or the activities they undertake.</w:t>
      </w:r>
    </w:p>
    <w:p w14:paraId="5A1819F0" w14:textId="77777777" w:rsidR="0090088C" w:rsidRDefault="0090088C" w:rsidP="0090088C">
      <w:pPr>
        <w:pStyle w:val="ListParagraph"/>
        <w:ind w:left="1095"/>
      </w:pPr>
    </w:p>
    <w:p w14:paraId="686B0B36" w14:textId="4CB84240" w:rsidR="00492306" w:rsidRDefault="00492306" w:rsidP="00CF5BA4">
      <w:pPr>
        <w:pStyle w:val="ListParagraph"/>
        <w:numPr>
          <w:ilvl w:val="1"/>
          <w:numId w:val="1"/>
        </w:numPr>
      </w:pPr>
      <w:r>
        <w:t>It is the responsibility of all Franciscan Missionaries of St Joseph members to prevent, whether by action or omission, abuse.  Abuse in this policy refers to: physical: sexual; emotional; spiritual; organisational; material; psychological; fi</w:t>
      </w:r>
      <w:r w:rsidR="0090088C">
        <w:t>n</w:t>
      </w:r>
      <w:r>
        <w:t>an</w:t>
      </w:r>
      <w:r w:rsidR="0090088C">
        <w:t>c</w:t>
      </w:r>
      <w:r>
        <w:t>ial; domestic; verbal; neglect or self-neglect.  Additionally, behaviour which effectively results in modern day slavery or where there is evidence of discrimination or radicalisation needs to be recognised and addressed as a safe</w:t>
      </w:r>
      <w:r w:rsidR="00D67787">
        <w:t>guarding issue, in accordance with the procedures outlined in Section 6.</w:t>
      </w:r>
    </w:p>
    <w:p w14:paraId="543FA2B8" w14:textId="77777777" w:rsidR="00CF5BA4" w:rsidRDefault="00CF5BA4" w:rsidP="00CF5BA4">
      <w:pPr>
        <w:pStyle w:val="ListParagraph"/>
        <w:rPr>
          <w:b/>
        </w:rPr>
      </w:pPr>
    </w:p>
    <w:p w14:paraId="77EA13AF" w14:textId="764F0466" w:rsidR="00CF5BA4" w:rsidRDefault="00CF5BA4" w:rsidP="00CF5BA4">
      <w:pPr>
        <w:pStyle w:val="ListParagraph"/>
        <w:numPr>
          <w:ilvl w:val="0"/>
          <w:numId w:val="1"/>
        </w:numPr>
        <w:rPr>
          <w:b/>
        </w:rPr>
      </w:pPr>
      <w:r w:rsidRPr="00CF5BA4">
        <w:rPr>
          <w:b/>
        </w:rPr>
        <w:t>TRAI</w:t>
      </w:r>
      <w:r w:rsidR="006A283C">
        <w:rPr>
          <w:b/>
        </w:rPr>
        <w:t>NING</w:t>
      </w:r>
    </w:p>
    <w:p w14:paraId="490FF24A" w14:textId="77777777" w:rsidR="0090088C" w:rsidRDefault="0090088C" w:rsidP="0090088C">
      <w:pPr>
        <w:pStyle w:val="ListParagraph"/>
        <w:rPr>
          <w:b/>
        </w:rPr>
      </w:pPr>
    </w:p>
    <w:p w14:paraId="7865AB5A" w14:textId="03CECDD7" w:rsidR="00E17E98" w:rsidRDefault="00E17E98" w:rsidP="00E17E98">
      <w:pPr>
        <w:pStyle w:val="ListParagraph"/>
        <w:numPr>
          <w:ilvl w:val="1"/>
          <w:numId w:val="1"/>
        </w:numPr>
        <w:shd w:val="clear" w:color="auto" w:fill="FFFFFF"/>
      </w:pPr>
      <w:r>
        <w:t>All Franciscan Missionaries of St Joseph members will undergo Safeguarding Training in relation to both Children and Adults as well as any other training relevant to their role.  Listed below are the minimum standards for training in each role:</w:t>
      </w:r>
    </w:p>
    <w:p w14:paraId="57C59A92" w14:textId="77777777" w:rsidR="00E17E98" w:rsidRDefault="00E17E98" w:rsidP="00E17E98">
      <w:pPr>
        <w:pStyle w:val="ListParagraph"/>
        <w:shd w:val="clear" w:color="auto" w:fill="FFFFFF"/>
        <w:ind w:left="1095"/>
      </w:pPr>
    </w:p>
    <w:p w14:paraId="3A340364" w14:textId="6877E507" w:rsidR="00E17E98" w:rsidRDefault="00E17E98" w:rsidP="00820A84">
      <w:pPr>
        <w:pStyle w:val="ListParagraph"/>
        <w:numPr>
          <w:ilvl w:val="0"/>
          <w:numId w:val="2"/>
        </w:numPr>
        <w:shd w:val="clear" w:color="auto" w:fill="FFFFFF"/>
      </w:pPr>
      <w:r>
        <w:t>Roles 1-x Training</w:t>
      </w:r>
    </w:p>
    <w:p w14:paraId="5A9A3726" w14:textId="17471196" w:rsidR="00E17E98" w:rsidRDefault="00E17E98" w:rsidP="00820A84">
      <w:pPr>
        <w:pStyle w:val="ListParagraph"/>
        <w:numPr>
          <w:ilvl w:val="0"/>
          <w:numId w:val="2"/>
        </w:numPr>
        <w:shd w:val="clear" w:color="auto" w:fill="FFFFFF"/>
      </w:pPr>
      <w:r>
        <w:t>RLG Leader Training (equivalent to Level 2)</w:t>
      </w:r>
    </w:p>
    <w:p w14:paraId="1C7A7040" w14:textId="5EBAB842" w:rsidR="00E17E98" w:rsidRDefault="00E17E98" w:rsidP="00820A84">
      <w:pPr>
        <w:pStyle w:val="ListParagraph"/>
        <w:numPr>
          <w:ilvl w:val="0"/>
          <w:numId w:val="2"/>
        </w:numPr>
        <w:shd w:val="clear" w:color="auto" w:fill="FFFFFF"/>
      </w:pPr>
      <w:r>
        <w:t xml:space="preserve">Safeguarding Lead – Safeguarding Lead </w:t>
      </w:r>
      <w:r w:rsidR="005E6E94">
        <w:t>T</w:t>
      </w:r>
      <w:r>
        <w:t>raining (equivalent to Level 3)</w:t>
      </w:r>
    </w:p>
    <w:p w14:paraId="6CA3EC3C" w14:textId="31D3DA32" w:rsidR="00E17E98" w:rsidRDefault="00E17E98" w:rsidP="00820A84">
      <w:pPr>
        <w:pStyle w:val="ListParagraph"/>
        <w:numPr>
          <w:ilvl w:val="0"/>
          <w:numId w:val="2"/>
        </w:numPr>
        <w:shd w:val="clear" w:color="auto" w:fill="FFFFFF"/>
      </w:pPr>
      <w:r>
        <w:t>Trustees – Trustee Training (equivalent to Level 2)</w:t>
      </w:r>
    </w:p>
    <w:p w14:paraId="27667CD1" w14:textId="667D6E92" w:rsidR="00E17E98" w:rsidRDefault="00E17E98" w:rsidP="00820A84">
      <w:pPr>
        <w:pStyle w:val="ListParagraph"/>
        <w:numPr>
          <w:ilvl w:val="0"/>
          <w:numId w:val="2"/>
        </w:numPr>
        <w:shd w:val="clear" w:color="auto" w:fill="FFFFFF"/>
      </w:pPr>
      <w:r>
        <w:lastRenderedPageBreak/>
        <w:t>Community Members who work with public – Advance Safeguarding Training (equivalent to Level 2)</w:t>
      </w:r>
    </w:p>
    <w:p w14:paraId="7507D391" w14:textId="7A970B5E" w:rsidR="00E17E98" w:rsidRDefault="00E17E98" w:rsidP="00820A84">
      <w:pPr>
        <w:pStyle w:val="ListParagraph"/>
        <w:numPr>
          <w:ilvl w:val="0"/>
          <w:numId w:val="2"/>
        </w:numPr>
        <w:shd w:val="clear" w:color="auto" w:fill="FFFFFF"/>
      </w:pPr>
      <w:r>
        <w:t xml:space="preserve">Community members who do not work with public – Basic Safeguarding Training </w:t>
      </w:r>
      <w:r w:rsidR="005E6E94">
        <w:t>(</w:t>
      </w:r>
      <w:r>
        <w:t>equivalent to Level 1)</w:t>
      </w:r>
    </w:p>
    <w:p w14:paraId="0F9C1A86" w14:textId="77777777" w:rsidR="005E6E94" w:rsidRDefault="005E6E94" w:rsidP="005E6E94">
      <w:pPr>
        <w:pStyle w:val="ListParagraph"/>
        <w:shd w:val="clear" w:color="auto" w:fill="FFFFFF"/>
        <w:ind w:left="2160"/>
      </w:pPr>
    </w:p>
    <w:p w14:paraId="5918310E" w14:textId="2BCFFE39" w:rsidR="00FA4A4C" w:rsidRDefault="00FA4A4C" w:rsidP="00FA4A4C">
      <w:pPr>
        <w:pStyle w:val="ListParagraph"/>
        <w:numPr>
          <w:ilvl w:val="1"/>
          <w:numId w:val="1"/>
        </w:numPr>
        <w:shd w:val="clear" w:color="auto" w:fill="FFFFFF"/>
      </w:pPr>
      <w:r>
        <w:t>The Franciscan Missionaries of St Joseph</w:t>
      </w:r>
      <w:r w:rsidR="005E6E94">
        <w:t xml:space="preserve"> </w:t>
      </w:r>
      <w:r>
        <w:t>members and Trustees will undertake yearly refresher training.</w:t>
      </w:r>
    </w:p>
    <w:p w14:paraId="655897E3" w14:textId="77777777" w:rsidR="005E6E94" w:rsidRDefault="005E6E94" w:rsidP="005E6E94">
      <w:pPr>
        <w:pStyle w:val="ListParagraph"/>
        <w:shd w:val="clear" w:color="auto" w:fill="FFFFFF"/>
        <w:ind w:left="1095"/>
      </w:pPr>
    </w:p>
    <w:p w14:paraId="4B96DDE0" w14:textId="22C921C7" w:rsidR="00FA4A4C" w:rsidRDefault="00FA4A4C" w:rsidP="00FA4A4C">
      <w:pPr>
        <w:pStyle w:val="ListParagraph"/>
        <w:numPr>
          <w:ilvl w:val="0"/>
          <w:numId w:val="1"/>
        </w:numPr>
        <w:shd w:val="clear" w:color="auto" w:fill="FFFFFF"/>
        <w:rPr>
          <w:b/>
        </w:rPr>
      </w:pPr>
      <w:r>
        <w:t xml:space="preserve"> </w:t>
      </w:r>
      <w:r w:rsidRPr="00FA4A4C">
        <w:rPr>
          <w:b/>
        </w:rPr>
        <w:t>ROLES AND RESPONSIBILITIES</w:t>
      </w:r>
    </w:p>
    <w:p w14:paraId="781A9F28" w14:textId="77777777" w:rsidR="00FA4A4C" w:rsidRDefault="00FA4A4C" w:rsidP="00FA4A4C">
      <w:pPr>
        <w:pStyle w:val="ListParagraph"/>
        <w:shd w:val="clear" w:color="auto" w:fill="FFFFFF"/>
      </w:pPr>
    </w:p>
    <w:p w14:paraId="1921A012" w14:textId="40806191" w:rsidR="00FA4A4C" w:rsidRDefault="00FA4A4C" w:rsidP="00FA4A4C">
      <w:pPr>
        <w:pStyle w:val="ListParagraph"/>
        <w:numPr>
          <w:ilvl w:val="1"/>
          <w:numId w:val="1"/>
        </w:numPr>
        <w:shd w:val="clear" w:color="auto" w:fill="FFFFFF"/>
        <w:rPr>
          <w:u w:val="single"/>
        </w:rPr>
      </w:pPr>
      <w:r w:rsidRPr="00FA4A4C">
        <w:rPr>
          <w:u w:val="single"/>
        </w:rPr>
        <w:t>The Franciscan Missionaries of St Joseph</w:t>
      </w:r>
    </w:p>
    <w:p w14:paraId="5B665230" w14:textId="0FC7F62C" w:rsidR="00FA4A4C" w:rsidRDefault="00FA4A4C" w:rsidP="00FA4A4C">
      <w:pPr>
        <w:pStyle w:val="ListParagraph"/>
        <w:shd w:val="clear" w:color="auto" w:fill="FFFFFF"/>
        <w:ind w:left="1095"/>
      </w:pPr>
      <w:r w:rsidRPr="00FA4A4C">
        <w:t>The Trustees have a duty to maintain</w:t>
      </w:r>
      <w:r>
        <w:t xml:space="preserve"> appropriate governance and oversight of Safeguarding in line with this policy and national guidance.  Certain functions will be delegated to institute/staff members, as indicated below.</w:t>
      </w:r>
    </w:p>
    <w:p w14:paraId="053BA784" w14:textId="77777777" w:rsidR="00E677D1" w:rsidRDefault="00E677D1" w:rsidP="00FA4A4C">
      <w:pPr>
        <w:pStyle w:val="ListParagraph"/>
        <w:shd w:val="clear" w:color="auto" w:fill="FFFFFF"/>
        <w:ind w:left="1095"/>
      </w:pPr>
    </w:p>
    <w:p w14:paraId="0BC2854C" w14:textId="428E86E9" w:rsidR="00FA4A4C" w:rsidRDefault="00FA4A4C" w:rsidP="00FA4A4C">
      <w:pPr>
        <w:pStyle w:val="ListParagraph"/>
        <w:numPr>
          <w:ilvl w:val="1"/>
          <w:numId w:val="1"/>
        </w:numPr>
        <w:shd w:val="clear" w:color="auto" w:fill="FFFFFF"/>
      </w:pPr>
      <w:r w:rsidRPr="00FA4A4C">
        <w:rPr>
          <w:u w:val="single"/>
        </w:rPr>
        <w:t>The Safeguarding Lead</w:t>
      </w:r>
    </w:p>
    <w:p w14:paraId="08947664" w14:textId="6D22243D" w:rsidR="00FA4A4C" w:rsidRDefault="00FA4A4C" w:rsidP="00FA4A4C">
      <w:pPr>
        <w:pStyle w:val="ListParagraph"/>
        <w:shd w:val="clear" w:color="auto" w:fill="FFFFFF"/>
        <w:ind w:left="1095"/>
      </w:pPr>
      <w:r>
        <w:t xml:space="preserve">The Safeguarding Lead has direct oversight of the Franciscan Missionaries of St Joseph safeguarding policy and guidance, including management </w:t>
      </w:r>
      <w:r w:rsidR="00A20CF7">
        <w:t xml:space="preserve">and oversight of documentation, case progression/management and the secure, legally complaint storage of safeguarding reports and related material as well as oversight of the relationship with and input on the work of the </w:t>
      </w:r>
      <w:r w:rsidR="005E6E94">
        <w:t>R</w:t>
      </w:r>
      <w:r w:rsidR="00A20CF7">
        <w:t>LSS.</w:t>
      </w:r>
    </w:p>
    <w:p w14:paraId="07ABF75E" w14:textId="77777777" w:rsidR="00E677D1" w:rsidRDefault="00E677D1" w:rsidP="00FA4A4C">
      <w:pPr>
        <w:pStyle w:val="ListParagraph"/>
        <w:shd w:val="clear" w:color="auto" w:fill="FFFFFF"/>
        <w:ind w:left="1095"/>
      </w:pPr>
    </w:p>
    <w:p w14:paraId="39EAC5E6" w14:textId="4FB55552" w:rsidR="00F40F5A" w:rsidRPr="00FA4A4C" w:rsidRDefault="00F40F5A" w:rsidP="005E6E94">
      <w:pPr>
        <w:pStyle w:val="ListParagraph"/>
        <w:numPr>
          <w:ilvl w:val="2"/>
          <w:numId w:val="1"/>
        </w:numPr>
        <w:shd w:val="clear" w:color="auto" w:fill="FFFFFF"/>
      </w:pPr>
      <w:r>
        <w:t>The Safeguarding Lead may delegate some of this responsibility to the RLSS by passing the case to them but will remain in ke</w:t>
      </w:r>
      <w:r w:rsidR="005E6E94">
        <w:t>y</w:t>
      </w:r>
      <w:r>
        <w:t xml:space="preserve"> contact for the case duration unless another individual is identified to assume case responsibility.</w:t>
      </w:r>
    </w:p>
    <w:p w14:paraId="5C088699" w14:textId="119ECD85" w:rsidR="00E677D1" w:rsidRPr="00596DFB" w:rsidRDefault="00E677D1" w:rsidP="00E677D1">
      <w:pPr>
        <w:shd w:val="clear" w:color="auto" w:fill="FFFFFF"/>
        <w:ind w:left="720"/>
        <w:rPr>
          <w:rFonts w:eastAsia="Times New Roman" w:cstheme="minorHAnsi"/>
          <w:color w:val="1D2228"/>
          <w:u w:val="single"/>
          <w:lang w:eastAsia="en-GB"/>
        </w:rPr>
      </w:pPr>
      <w:r>
        <w:rPr>
          <w:rFonts w:ascii="Helvetica" w:eastAsia="Times New Roman" w:hAnsi="Helvetica" w:cs="Helvetica"/>
          <w:color w:val="1D2228"/>
          <w:sz w:val="20"/>
          <w:szCs w:val="20"/>
          <w:lang w:eastAsia="en-GB"/>
        </w:rPr>
        <w:t>4.</w:t>
      </w:r>
      <w:r w:rsidR="005E6E94">
        <w:rPr>
          <w:rFonts w:ascii="Helvetica" w:eastAsia="Times New Roman" w:hAnsi="Helvetica" w:cs="Helvetica"/>
          <w:color w:val="1D2228"/>
          <w:sz w:val="20"/>
          <w:szCs w:val="20"/>
          <w:lang w:eastAsia="en-GB"/>
        </w:rPr>
        <w:t>3</w:t>
      </w:r>
      <w:r w:rsidRPr="00E677D1">
        <w:rPr>
          <w:rFonts w:ascii="Helvetica" w:eastAsia="Times New Roman" w:hAnsi="Helvetica" w:cs="Helvetica"/>
          <w:color w:val="1D2228"/>
          <w:sz w:val="20"/>
          <w:szCs w:val="20"/>
          <w:lang w:eastAsia="en-GB"/>
        </w:rPr>
        <w:t xml:space="preserve">   </w:t>
      </w:r>
      <w:r w:rsidRPr="00596DFB">
        <w:rPr>
          <w:rFonts w:eastAsia="Times New Roman" w:cstheme="minorHAnsi"/>
          <w:color w:val="1D2228"/>
          <w:u w:val="single"/>
          <w:lang w:eastAsia="en-GB"/>
        </w:rPr>
        <w:t>All other roles</w:t>
      </w:r>
    </w:p>
    <w:p w14:paraId="4FDBB3C1" w14:textId="214EB0BB" w:rsidR="00E677D1" w:rsidRDefault="00E677D1" w:rsidP="00596DFB">
      <w:pPr>
        <w:shd w:val="clear" w:color="auto" w:fill="FFFFFF"/>
        <w:ind w:left="1065"/>
        <w:rPr>
          <w:rFonts w:eastAsia="Times New Roman" w:cstheme="minorHAnsi"/>
          <w:color w:val="1D2228"/>
          <w:lang w:eastAsia="en-GB"/>
        </w:rPr>
      </w:pPr>
      <w:r w:rsidRPr="00596DFB">
        <w:rPr>
          <w:rFonts w:eastAsia="Times New Roman" w:cstheme="minorHAnsi"/>
          <w:color w:val="1D2228"/>
          <w:lang w:eastAsia="en-GB"/>
        </w:rPr>
        <w:t>All members/staff have an obligation to ensure they know</w:t>
      </w:r>
      <w:r w:rsidR="00596DFB" w:rsidRPr="00596DFB">
        <w:rPr>
          <w:rFonts w:eastAsia="Times New Roman" w:cstheme="minorHAnsi"/>
          <w:color w:val="1D2228"/>
          <w:lang w:eastAsia="en-GB"/>
        </w:rPr>
        <w:t xml:space="preserve"> how to respond to</w:t>
      </w:r>
      <w:r w:rsidR="00596DFB">
        <w:rPr>
          <w:rFonts w:eastAsia="Times New Roman" w:cstheme="minorHAnsi"/>
          <w:color w:val="1D2228"/>
          <w:lang w:eastAsia="en-GB"/>
        </w:rPr>
        <w:t xml:space="preserve">   </w:t>
      </w:r>
      <w:r w:rsidR="00596DFB" w:rsidRPr="00596DFB">
        <w:rPr>
          <w:rFonts w:eastAsia="Times New Roman" w:cstheme="minorHAnsi"/>
          <w:color w:val="1D2228"/>
          <w:lang w:eastAsia="en-GB"/>
        </w:rPr>
        <w:t>safeguarding</w:t>
      </w:r>
      <w:r w:rsidR="00596DFB">
        <w:rPr>
          <w:rFonts w:eastAsia="Times New Roman" w:cstheme="minorHAnsi"/>
          <w:color w:val="1D2228"/>
          <w:lang w:eastAsia="en-GB"/>
        </w:rPr>
        <w:t xml:space="preserve"> concerns by being familiar with the content of this policy and the procedure contained within it and any other associated policies/procedures.</w:t>
      </w:r>
    </w:p>
    <w:p w14:paraId="62DEB03A" w14:textId="55D942CD" w:rsidR="00596DFB" w:rsidRPr="005E6E94" w:rsidRDefault="00596DFB" w:rsidP="005E6E94">
      <w:pPr>
        <w:pStyle w:val="ListParagraph"/>
        <w:numPr>
          <w:ilvl w:val="1"/>
          <w:numId w:val="1"/>
        </w:numPr>
        <w:shd w:val="clear" w:color="auto" w:fill="FFFFFF"/>
        <w:rPr>
          <w:rFonts w:eastAsia="Times New Roman" w:cstheme="minorHAnsi"/>
          <w:color w:val="1D2228"/>
          <w:u w:val="single"/>
          <w:lang w:eastAsia="en-GB"/>
        </w:rPr>
      </w:pPr>
      <w:r w:rsidRPr="005E6E94">
        <w:rPr>
          <w:rFonts w:eastAsia="Times New Roman" w:cstheme="minorHAnsi"/>
          <w:color w:val="1D2228"/>
          <w:u w:val="single"/>
          <w:lang w:eastAsia="en-GB"/>
        </w:rPr>
        <w:t>General</w:t>
      </w:r>
    </w:p>
    <w:p w14:paraId="649F2953" w14:textId="52FD4548" w:rsidR="00596DFB" w:rsidRDefault="00596DFB" w:rsidP="00596DFB">
      <w:pPr>
        <w:pStyle w:val="ListParagraph"/>
        <w:shd w:val="clear" w:color="auto" w:fill="FFFFFF"/>
        <w:ind w:left="1095"/>
      </w:pPr>
      <w:r>
        <w:rPr>
          <w:rFonts w:eastAsia="Times New Roman" w:cstheme="minorHAnsi"/>
          <w:color w:val="1D2228"/>
          <w:lang w:eastAsia="en-GB"/>
        </w:rPr>
        <w:t xml:space="preserve">Everyone involved in the work of the </w:t>
      </w:r>
      <w:r>
        <w:t>Franciscan Missionaries of St Joseph has a duty to disclose to the Safeguarding Lead/Co-Leader any safeguarding concerns that have been raised about them.</w:t>
      </w:r>
    </w:p>
    <w:p w14:paraId="5957CCD2" w14:textId="77777777" w:rsidR="00596DFB" w:rsidRDefault="00596DFB" w:rsidP="00596DFB">
      <w:pPr>
        <w:pStyle w:val="ListParagraph"/>
        <w:shd w:val="clear" w:color="auto" w:fill="FFFFFF"/>
        <w:ind w:left="1095"/>
      </w:pPr>
    </w:p>
    <w:p w14:paraId="646150A9" w14:textId="38D8A346" w:rsidR="00596DFB" w:rsidRDefault="00596DFB" w:rsidP="005E6E94">
      <w:pPr>
        <w:pStyle w:val="ListParagraph"/>
        <w:numPr>
          <w:ilvl w:val="0"/>
          <w:numId w:val="1"/>
        </w:numPr>
        <w:shd w:val="clear" w:color="auto" w:fill="FFFFFF"/>
        <w:rPr>
          <w:rFonts w:eastAsia="Times New Roman" w:cstheme="minorHAnsi"/>
          <w:b/>
          <w:color w:val="1D2228"/>
          <w:lang w:eastAsia="en-GB"/>
        </w:rPr>
      </w:pPr>
      <w:r w:rsidRPr="00596DFB">
        <w:rPr>
          <w:rFonts w:eastAsia="Times New Roman" w:cstheme="minorHAnsi"/>
          <w:b/>
          <w:color w:val="1D2228"/>
          <w:lang w:eastAsia="en-GB"/>
        </w:rPr>
        <w:t xml:space="preserve"> PRACTICE GUIDANCE</w:t>
      </w:r>
    </w:p>
    <w:p w14:paraId="69FC8640" w14:textId="17B72C94" w:rsidR="00596DFB" w:rsidRDefault="00596DFB" w:rsidP="00596DFB">
      <w:pPr>
        <w:pStyle w:val="ListParagraph"/>
        <w:shd w:val="clear" w:color="auto" w:fill="FFFFFF"/>
        <w:rPr>
          <w:rFonts w:eastAsia="Times New Roman" w:cstheme="minorHAnsi"/>
          <w:b/>
          <w:color w:val="1D2228"/>
          <w:lang w:eastAsia="en-GB"/>
        </w:rPr>
      </w:pPr>
    </w:p>
    <w:p w14:paraId="6935EFBF" w14:textId="098C2608" w:rsidR="00596DFB" w:rsidRDefault="00596DFB" w:rsidP="005E6E94">
      <w:pPr>
        <w:pStyle w:val="ListParagraph"/>
        <w:numPr>
          <w:ilvl w:val="1"/>
          <w:numId w:val="1"/>
        </w:numPr>
        <w:shd w:val="clear" w:color="auto" w:fill="FFFFFF"/>
        <w:rPr>
          <w:rFonts w:eastAsia="Times New Roman" w:cstheme="minorHAnsi"/>
          <w:color w:val="1D2228"/>
          <w:lang w:eastAsia="en-GB"/>
        </w:rPr>
      </w:pPr>
      <w:r>
        <w:rPr>
          <w:rFonts w:eastAsia="Times New Roman" w:cstheme="minorHAnsi"/>
          <w:color w:val="1D2228"/>
          <w:lang w:eastAsia="en-GB"/>
        </w:rPr>
        <w:t xml:space="preserve">Action must be taken if a concern is raised that a child or adult is suffering or is likely to be suffering from significant harm </w:t>
      </w:r>
      <w:r w:rsidR="00636A42">
        <w:rPr>
          <w:rFonts w:eastAsia="Times New Roman" w:cstheme="minorHAnsi"/>
          <w:color w:val="1D2228"/>
          <w:lang w:eastAsia="en-GB"/>
        </w:rPr>
        <w:t>t</w:t>
      </w:r>
      <w:r>
        <w:rPr>
          <w:rFonts w:eastAsia="Times New Roman" w:cstheme="minorHAnsi"/>
          <w:color w:val="1D2228"/>
          <w:lang w:eastAsia="en-GB"/>
        </w:rPr>
        <w:t>his includes, but is not limited to:</w:t>
      </w:r>
    </w:p>
    <w:p w14:paraId="6CAA5971" w14:textId="6346FEF6" w:rsidR="00596DFB" w:rsidRDefault="00596DFB" w:rsidP="00596DFB">
      <w:pPr>
        <w:pStyle w:val="ListParagraph"/>
        <w:shd w:val="clear" w:color="auto" w:fill="FFFFFF"/>
        <w:ind w:left="1440"/>
        <w:rPr>
          <w:rFonts w:eastAsia="Times New Roman" w:cstheme="minorHAnsi"/>
          <w:color w:val="1D2228"/>
          <w:lang w:eastAsia="en-GB"/>
        </w:rPr>
      </w:pPr>
    </w:p>
    <w:p w14:paraId="35B01110" w14:textId="1FCC8A85" w:rsidR="00596DFB" w:rsidRDefault="001B5980" w:rsidP="001B5980">
      <w:pPr>
        <w:pStyle w:val="ListParagraph"/>
        <w:numPr>
          <w:ilvl w:val="0"/>
          <w:numId w:val="3"/>
        </w:numPr>
        <w:shd w:val="clear" w:color="auto" w:fill="FFFFFF"/>
        <w:rPr>
          <w:rFonts w:eastAsia="Times New Roman" w:cstheme="minorHAnsi"/>
          <w:color w:val="1D2228"/>
          <w:lang w:eastAsia="en-GB"/>
        </w:rPr>
      </w:pPr>
      <w:r>
        <w:rPr>
          <w:rFonts w:eastAsia="Times New Roman" w:cstheme="minorHAnsi"/>
          <w:color w:val="1D2228"/>
          <w:lang w:eastAsia="en-GB"/>
        </w:rPr>
        <w:t>Someone who is at serious risk of harm from self or others</w:t>
      </w:r>
    </w:p>
    <w:p w14:paraId="04EADD0C" w14:textId="165CB383" w:rsidR="001B5980" w:rsidRDefault="001B5980" w:rsidP="001B5980">
      <w:pPr>
        <w:pStyle w:val="ListParagraph"/>
        <w:numPr>
          <w:ilvl w:val="0"/>
          <w:numId w:val="3"/>
        </w:numPr>
        <w:shd w:val="clear" w:color="auto" w:fill="FFFFFF"/>
        <w:rPr>
          <w:rFonts w:eastAsia="Times New Roman" w:cstheme="minorHAnsi"/>
          <w:color w:val="1D2228"/>
          <w:lang w:eastAsia="en-GB"/>
        </w:rPr>
      </w:pPr>
      <w:r>
        <w:rPr>
          <w:rFonts w:eastAsia="Times New Roman" w:cstheme="minorHAnsi"/>
          <w:color w:val="1D2228"/>
          <w:lang w:eastAsia="en-GB"/>
        </w:rPr>
        <w:t>Someone who poses a serious risk of harm to someone else</w:t>
      </w:r>
    </w:p>
    <w:p w14:paraId="7D5F7311" w14:textId="6A62A767" w:rsidR="001B5980" w:rsidRDefault="001B5980" w:rsidP="001B5980">
      <w:pPr>
        <w:pStyle w:val="ListParagraph"/>
        <w:numPr>
          <w:ilvl w:val="0"/>
          <w:numId w:val="3"/>
        </w:numPr>
        <w:shd w:val="clear" w:color="auto" w:fill="FFFFFF"/>
        <w:rPr>
          <w:rFonts w:eastAsia="Times New Roman" w:cstheme="minorHAnsi"/>
          <w:color w:val="1D2228"/>
          <w:lang w:eastAsia="en-GB"/>
        </w:rPr>
      </w:pPr>
      <w:r>
        <w:rPr>
          <w:rFonts w:eastAsia="Times New Roman" w:cstheme="minorHAnsi"/>
          <w:color w:val="1D2228"/>
          <w:lang w:eastAsia="en-GB"/>
        </w:rPr>
        <w:t>A concern about a child or adult at risk of harm from someone else</w:t>
      </w:r>
    </w:p>
    <w:p w14:paraId="65BCF933" w14:textId="12C7CEBD" w:rsidR="001B5980" w:rsidRDefault="001B5980" w:rsidP="001B5980">
      <w:pPr>
        <w:pStyle w:val="ListParagraph"/>
        <w:numPr>
          <w:ilvl w:val="0"/>
          <w:numId w:val="3"/>
        </w:numPr>
        <w:shd w:val="clear" w:color="auto" w:fill="FFFFFF"/>
        <w:rPr>
          <w:rFonts w:eastAsia="Times New Roman" w:cstheme="minorHAnsi"/>
          <w:color w:val="1D2228"/>
          <w:lang w:eastAsia="en-GB"/>
        </w:rPr>
      </w:pPr>
      <w:r>
        <w:rPr>
          <w:rFonts w:eastAsia="Times New Roman" w:cstheme="minorHAnsi"/>
          <w:color w:val="1D2228"/>
          <w:lang w:eastAsia="en-GB"/>
        </w:rPr>
        <w:t>Concerns over someone’s mental capacity</w:t>
      </w:r>
    </w:p>
    <w:p w14:paraId="1652D206" w14:textId="77777777" w:rsidR="005E6E94" w:rsidRDefault="005E6E94" w:rsidP="005E6E94">
      <w:pPr>
        <w:pStyle w:val="ListParagraph"/>
        <w:shd w:val="clear" w:color="auto" w:fill="FFFFFF"/>
        <w:ind w:left="2160"/>
        <w:rPr>
          <w:rFonts w:eastAsia="Times New Roman" w:cstheme="minorHAnsi"/>
          <w:color w:val="1D2228"/>
          <w:lang w:eastAsia="en-GB"/>
        </w:rPr>
      </w:pPr>
    </w:p>
    <w:p w14:paraId="1DAF2941" w14:textId="62423BC4" w:rsidR="00636A42" w:rsidRDefault="001B5980" w:rsidP="005E6E94">
      <w:pPr>
        <w:pStyle w:val="ListParagraph"/>
        <w:numPr>
          <w:ilvl w:val="1"/>
          <w:numId w:val="1"/>
        </w:numPr>
        <w:shd w:val="clear" w:color="auto" w:fill="FFFFFF"/>
        <w:rPr>
          <w:rFonts w:eastAsia="Times New Roman" w:cstheme="minorHAnsi"/>
          <w:color w:val="1D2228"/>
          <w:lang w:eastAsia="en-GB"/>
        </w:rPr>
      </w:pPr>
      <w:r w:rsidRPr="00636A42">
        <w:rPr>
          <w:rFonts w:eastAsia="Times New Roman" w:cstheme="minorHAnsi"/>
          <w:color w:val="1D2228"/>
          <w:lang w:eastAsia="en-GB"/>
        </w:rPr>
        <w:t xml:space="preserve">Action must also be taken in line </w:t>
      </w:r>
      <w:r w:rsidR="00636A42" w:rsidRPr="00636A42">
        <w:rPr>
          <w:rFonts w:eastAsia="Times New Roman" w:cstheme="minorHAnsi"/>
          <w:color w:val="1D2228"/>
          <w:lang w:eastAsia="en-GB"/>
        </w:rPr>
        <w:t xml:space="preserve">with the Church’s mandatory reporting policy.  This means that action must be taken if there are reasonable grounds to suspect, or believe </w:t>
      </w:r>
      <w:r w:rsidR="00636A42" w:rsidRPr="00636A42">
        <w:rPr>
          <w:rFonts w:eastAsia="Times New Roman" w:cstheme="minorHAnsi"/>
          <w:color w:val="1D2228"/>
          <w:lang w:eastAsia="en-GB"/>
        </w:rPr>
        <w:lastRenderedPageBreak/>
        <w:t>that someone who holds any type of role within the church is going to or has committed a crime, is going to or has caused harm, poses a risk or is otherwise unsuitable to work in a public facing role.</w:t>
      </w:r>
    </w:p>
    <w:p w14:paraId="21FBABDE" w14:textId="77777777" w:rsidR="00636A42" w:rsidRDefault="00636A42" w:rsidP="00636A42">
      <w:pPr>
        <w:pStyle w:val="ListParagraph"/>
        <w:shd w:val="clear" w:color="auto" w:fill="FFFFFF"/>
        <w:ind w:left="1095"/>
        <w:rPr>
          <w:rFonts w:eastAsia="Times New Roman" w:cstheme="minorHAnsi"/>
          <w:color w:val="1D2228"/>
          <w:lang w:eastAsia="en-GB"/>
        </w:rPr>
      </w:pPr>
    </w:p>
    <w:p w14:paraId="3C442364" w14:textId="090FDCC2" w:rsidR="00636A42" w:rsidRPr="00636A42" w:rsidRDefault="00636A42" w:rsidP="005E6E94">
      <w:pPr>
        <w:pStyle w:val="ListParagraph"/>
        <w:numPr>
          <w:ilvl w:val="0"/>
          <w:numId w:val="1"/>
        </w:numPr>
        <w:shd w:val="clear" w:color="auto" w:fill="FFFFFF"/>
        <w:rPr>
          <w:rFonts w:eastAsia="Times New Roman" w:cstheme="minorHAnsi"/>
          <w:b/>
          <w:color w:val="1D2228"/>
          <w:lang w:eastAsia="en-GB"/>
        </w:rPr>
      </w:pPr>
      <w:r w:rsidRPr="00636A42">
        <w:rPr>
          <w:rFonts w:eastAsia="Times New Roman" w:cstheme="minorHAnsi"/>
          <w:b/>
          <w:color w:val="1D2228"/>
          <w:lang w:eastAsia="en-GB"/>
        </w:rPr>
        <w:t xml:space="preserve"> PROCEDURE</w:t>
      </w:r>
    </w:p>
    <w:p w14:paraId="4094B23C" w14:textId="238676D4" w:rsidR="00636A42" w:rsidRDefault="00636A42" w:rsidP="00636A42">
      <w:pPr>
        <w:pStyle w:val="ListParagraph"/>
        <w:shd w:val="clear" w:color="auto" w:fill="FFFFFF"/>
        <w:rPr>
          <w:rFonts w:eastAsia="Times New Roman" w:cstheme="minorHAnsi"/>
          <w:color w:val="1D2228"/>
          <w:lang w:eastAsia="en-GB"/>
        </w:rPr>
      </w:pPr>
    </w:p>
    <w:p w14:paraId="7889768F" w14:textId="0A903E1E" w:rsidR="00636A42" w:rsidRDefault="00636A42" w:rsidP="005E6E94">
      <w:pPr>
        <w:pStyle w:val="ListParagraph"/>
        <w:numPr>
          <w:ilvl w:val="1"/>
          <w:numId w:val="1"/>
        </w:numPr>
        <w:shd w:val="clear" w:color="auto" w:fill="FFFFFF"/>
      </w:pPr>
      <w:r>
        <w:rPr>
          <w:rFonts w:eastAsia="Times New Roman" w:cstheme="minorHAnsi"/>
          <w:color w:val="1D2228"/>
          <w:lang w:eastAsia="en-GB"/>
        </w:rPr>
        <w:t xml:space="preserve">If the </w:t>
      </w:r>
      <w:r>
        <w:t>Franciscan Missionaries of St Joseph become aware of a safeguarding issue, they should contact the RLSS Safeguarding Team and pass the concern and all associated records to them immediately. Ensure the person who made you aware of the issue knows</w:t>
      </w:r>
      <w:r w:rsidR="00C21153">
        <w:t xml:space="preserve"> you are doing this.</w:t>
      </w:r>
    </w:p>
    <w:p w14:paraId="674CDB91" w14:textId="5AABC2B7" w:rsidR="00C21153" w:rsidRDefault="00C21153" w:rsidP="00C21153">
      <w:pPr>
        <w:pStyle w:val="ListParagraph"/>
        <w:shd w:val="clear" w:color="auto" w:fill="FFFFFF"/>
        <w:ind w:left="1095"/>
      </w:pPr>
    </w:p>
    <w:p w14:paraId="0A59BAB4" w14:textId="4FCE4652" w:rsidR="00C21153" w:rsidRDefault="00C21153" w:rsidP="005E6E94">
      <w:pPr>
        <w:pStyle w:val="ListParagraph"/>
        <w:numPr>
          <w:ilvl w:val="2"/>
          <w:numId w:val="1"/>
        </w:numPr>
        <w:shd w:val="clear" w:color="auto" w:fill="FFFFFF"/>
      </w:pPr>
      <w:r>
        <w:t xml:space="preserve">The RLSS or Safeguarding Lead at </w:t>
      </w:r>
      <w:r>
        <w:rPr>
          <w:rFonts w:eastAsia="Times New Roman" w:cstheme="minorHAnsi"/>
          <w:color w:val="1D2228"/>
          <w:lang w:eastAsia="en-GB"/>
        </w:rPr>
        <w:t xml:space="preserve">the </w:t>
      </w:r>
      <w:r>
        <w:t>Franciscan Missionaries of St Joseph who has casework responsibility should:</w:t>
      </w:r>
    </w:p>
    <w:p w14:paraId="41C57961" w14:textId="367B6114" w:rsidR="00C21153" w:rsidRDefault="00C21153" w:rsidP="00C21153">
      <w:pPr>
        <w:pStyle w:val="ListParagraph"/>
        <w:numPr>
          <w:ilvl w:val="0"/>
          <w:numId w:val="4"/>
        </w:numPr>
        <w:shd w:val="clear" w:color="auto" w:fill="FFFFFF"/>
      </w:pPr>
      <w:r>
        <w:t>Ensure the victim/survivor or individual has been informed of the next steps</w:t>
      </w:r>
    </w:p>
    <w:p w14:paraId="36481A14" w14:textId="19ECB2B5" w:rsidR="00C21153" w:rsidRDefault="00C21153" w:rsidP="00C21153">
      <w:pPr>
        <w:pStyle w:val="ListParagraph"/>
        <w:numPr>
          <w:ilvl w:val="0"/>
          <w:numId w:val="4"/>
        </w:numPr>
        <w:shd w:val="clear" w:color="auto" w:fill="FFFFFF"/>
      </w:pPr>
      <w:r>
        <w:t>Explain what will happen, give them options if possible and an indicative timescale</w:t>
      </w:r>
    </w:p>
    <w:p w14:paraId="28909150" w14:textId="55824AAE" w:rsidR="00C21153" w:rsidRDefault="00C21153" w:rsidP="00C21153">
      <w:pPr>
        <w:pStyle w:val="ListParagraph"/>
        <w:numPr>
          <w:ilvl w:val="0"/>
          <w:numId w:val="4"/>
        </w:numPr>
        <w:shd w:val="clear" w:color="auto" w:fill="FFFFFF"/>
      </w:pPr>
      <w:r>
        <w:t>Contact any relevant bodies</w:t>
      </w:r>
    </w:p>
    <w:p w14:paraId="0277EAED" w14:textId="3467AE8E" w:rsidR="00C21153" w:rsidRDefault="00C21153" w:rsidP="00C21153">
      <w:pPr>
        <w:pStyle w:val="ListParagraph"/>
        <w:numPr>
          <w:ilvl w:val="0"/>
          <w:numId w:val="4"/>
        </w:numPr>
        <w:shd w:val="clear" w:color="auto" w:fill="FFFFFF"/>
      </w:pPr>
      <w:r>
        <w:t>Complete the safeguarding paperwork and ensure appropriate record keeping of all communications including phone calls, meetings and discussions in relation to the case are recorded</w:t>
      </w:r>
    </w:p>
    <w:p w14:paraId="08A05A0D" w14:textId="7AD36890" w:rsidR="00C21153" w:rsidRDefault="00C21153" w:rsidP="00C21153">
      <w:pPr>
        <w:pStyle w:val="ListParagraph"/>
        <w:numPr>
          <w:ilvl w:val="0"/>
          <w:numId w:val="4"/>
        </w:numPr>
        <w:shd w:val="clear" w:color="auto" w:fill="FFFFFF"/>
      </w:pPr>
      <w:r>
        <w:t>Inform the Co-Leaders of the new safeguarding referral</w:t>
      </w:r>
    </w:p>
    <w:p w14:paraId="1B5F4D4F" w14:textId="7B1F2112" w:rsidR="00C21153" w:rsidRDefault="00C21153" w:rsidP="00C21153">
      <w:pPr>
        <w:pStyle w:val="ListParagraph"/>
        <w:numPr>
          <w:ilvl w:val="0"/>
          <w:numId w:val="4"/>
        </w:numPr>
        <w:shd w:val="clear" w:color="auto" w:fill="FFFFFF"/>
      </w:pPr>
      <w:r>
        <w:t>All referrals / reports outside of the RLSS should be made within 24 hours of receiving the information, unless there are exceptional circumstances to postpone making this referral/report</w:t>
      </w:r>
    </w:p>
    <w:p w14:paraId="2ED7AD86" w14:textId="77777777" w:rsidR="00C21153" w:rsidRDefault="00C21153" w:rsidP="00C21153">
      <w:pPr>
        <w:pStyle w:val="ListParagraph"/>
        <w:numPr>
          <w:ilvl w:val="0"/>
          <w:numId w:val="4"/>
        </w:numPr>
        <w:shd w:val="clear" w:color="auto" w:fill="FFFFFF"/>
      </w:pPr>
      <w:r>
        <w:t>The decision to delay a referral/report must be authorised by the</w:t>
      </w:r>
    </w:p>
    <w:p w14:paraId="3D1B46D6" w14:textId="3A0AA556" w:rsidR="00ED1710" w:rsidRDefault="00C21153" w:rsidP="00ED1710">
      <w:pPr>
        <w:pStyle w:val="ListParagraph"/>
        <w:shd w:val="clear" w:color="auto" w:fill="FFFFFF"/>
        <w:ind w:left="2520"/>
      </w:pPr>
      <w:r>
        <w:t xml:space="preserve"> Co-Leader</w:t>
      </w:r>
    </w:p>
    <w:p w14:paraId="45759F3F" w14:textId="77777777" w:rsidR="00600F9A" w:rsidRDefault="00600F9A" w:rsidP="00ED1710">
      <w:pPr>
        <w:pStyle w:val="ListParagraph"/>
        <w:shd w:val="clear" w:color="auto" w:fill="FFFFFF"/>
        <w:ind w:left="2520"/>
      </w:pPr>
    </w:p>
    <w:p w14:paraId="5029AB3D" w14:textId="6F99AAF9" w:rsidR="00ED1710" w:rsidRDefault="00ED1710" w:rsidP="005E6E94">
      <w:pPr>
        <w:pStyle w:val="ListParagraph"/>
        <w:numPr>
          <w:ilvl w:val="2"/>
          <w:numId w:val="1"/>
        </w:numPr>
        <w:shd w:val="clear" w:color="auto" w:fill="FFFFFF"/>
      </w:pPr>
      <w:r>
        <w:t xml:space="preserve">When the concern needs to be reported to a statutory agency, the individual </w:t>
      </w:r>
    </w:p>
    <w:p w14:paraId="7E1DA766" w14:textId="4C6B06E8" w:rsidR="00ED1710" w:rsidRDefault="00ED1710" w:rsidP="00ED1710">
      <w:pPr>
        <w:pStyle w:val="ListParagraph"/>
        <w:shd w:val="clear" w:color="auto" w:fill="FFFFFF"/>
        <w:ind w:left="1800"/>
      </w:pPr>
      <w:r>
        <w:t xml:space="preserve"> making the referral must be informed that all the information about safeguarding will not be kept confidential, and that the details must be passed on to the police and any other appropriate body but they may be able to remain anonymous depending on the circumstances.  All should be supportive of the individual making the disclosure but should not seek more details than necessary for an initial statutory referral.</w:t>
      </w:r>
    </w:p>
    <w:p w14:paraId="40F4D603" w14:textId="77777777" w:rsidR="00600F9A" w:rsidRDefault="00600F9A" w:rsidP="00ED1710">
      <w:pPr>
        <w:pStyle w:val="ListParagraph"/>
        <w:shd w:val="clear" w:color="auto" w:fill="FFFFFF"/>
        <w:ind w:left="1800"/>
      </w:pPr>
    </w:p>
    <w:p w14:paraId="09696612" w14:textId="2B7D71D8" w:rsidR="007842BD" w:rsidRDefault="00ED3899" w:rsidP="005E6E94">
      <w:pPr>
        <w:pStyle w:val="ListParagraph"/>
        <w:numPr>
          <w:ilvl w:val="1"/>
          <w:numId w:val="1"/>
        </w:numPr>
        <w:shd w:val="clear" w:color="auto" w:fill="FFFFFF"/>
      </w:pPr>
      <w:r>
        <w:t>The RLSS will make rec</w:t>
      </w:r>
      <w:r w:rsidR="007842BD">
        <w:t>ommendations about when to report to safeguarding bodies or</w:t>
      </w:r>
    </w:p>
    <w:p w14:paraId="2696C08C" w14:textId="2F9A702D" w:rsidR="00C21153" w:rsidRDefault="007842BD" w:rsidP="007842BD">
      <w:pPr>
        <w:pStyle w:val="ListParagraph"/>
        <w:shd w:val="clear" w:color="auto" w:fill="FFFFFF"/>
        <w:ind w:left="1095"/>
      </w:pPr>
      <w:r>
        <w:t>external agencies based on risk and need and the national policy guidance by the CSSA.</w:t>
      </w:r>
    </w:p>
    <w:p w14:paraId="4A222AA4" w14:textId="51F927CB" w:rsidR="007842BD" w:rsidRDefault="007842BD" w:rsidP="007842BD">
      <w:pPr>
        <w:shd w:val="clear" w:color="auto" w:fill="FFFFFF"/>
      </w:pPr>
      <w:r>
        <w:tab/>
        <w:t xml:space="preserve">6.3 </w:t>
      </w:r>
      <w:r w:rsidRPr="007842BD">
        <w:rPr>
          <w:b/>
        </w:rPr>
        <w:t>Safeguarding Bodies (not exhaustive)</w:t>
      </w:r>
      <w:r>
        <w:rPr>
          <w:b/>
        </w:rPr>
        <w:t xml:space="preserve">   </w:t>
      </w:r>
    </w:p>
    <w:p w14:paraId="58A04351" w14:textId="43165C79" w:rsidR="007842BD" w:rsidRDefault="007842BD" w:rsidP="008E0612">
      <w:pPr>
        <w:pStyle w:val="ListParagraph"/>
        <w:numPr>
          <w:ilvl w:val="2"/>
          <w:numId w:val="6"/>
        </w:numPr>
        <w:shd w:val="clear" w:color="auto" w:fill="FFFFFF"/>
        <w:spacing w:after="0" w:line="240" w:lineRule="auto"/>
      </w:pPr>
      <w:r>
        <w:t>Internal Safeguarding Structures within the Catholic Church</w:t>
      </w:r>
    </w:p>
    <w:p w14:paraId="0455FA92" w14:textId="7F6E91A5" w:rsidR="007842BD" w:rsidRDefault="007842BD" w:rsidP="008E0612">
      <w:pPr>
        <w:pStyle w:val="ListParagraph"/>
        <w:numPr>
          <w:ilvl w:val="2"/>
          <w:numId w:val="6"/>
        </w:numPr>
        <w:shd w:val="clear" w:color="auto" w:fill="FFFFFF"/>
        <w:spacing w:after="0" w:line="240" w:lineRule="auto"/>
      </w:pPr>
      <w:r>
        <w:t>Local authority Safeguarding team – Adults</w:t>
      </w:r>
    </w:p>
    <w:p w14:paraId="1444D2EE" w14:textId="314532DC" w:rsidR="007842BD" w:rsidRDefault="007842BD" w:rsidP="008E0612">
      <w:pPr>
        <w:pStyle w:val="ListParagraph"/>
        <w:numPr>
          <w:ilvl w:val="2"/>
          <w:numId w:val="6"/>
        </w:numPr>
        <w:shd w:val="clear" w:color="auto" w:fill="FFFFFF"/>
        <w:spacing w:after="0" w:line="240" w:lineRule="auto"/>
      </w:pPr>
      <w:r>
        <w:t>Local authority Safeguarding team – Children</w:t>
      </w:r>
    </w:p>
    <w:p w14:paraId="263284DE" w14:textId="77502BFB" w:rsidR="007842BD" w:rsidRDefault="007842BD" w:rsidP="008E0612">
      <w:pPr>
        <w:pStyle w:val="ListParagraph"/>
        <w:numPr>
          <w:ilvl w:val="2"/>
          <w:numId w:val="6"/>
        </w:numPr>
        <w:shd w:val="clear" w:color="auto" w:fill="FFFFFF"/>
        <w:spacing w:after="0" w:line="240" w:lineRule="auto"/>
      </w:pPr>
      <w:r>
        <w:t>Police 999</w:t>
      </w:r>
    </w:p>
    <w:p w14:paraId="49A9C3CB" w14:textId="1F31D5DA" w:rsidR="007842BD" w:rsidRDefault="007842BD" w:rsidP="008E0612">
      <w:pPr>
        <w:pStyle w:val="ListParagraph"/>
        <w:numPr>
          <w:ilvl w:val="2"/>
          <w:numId w:val="6"/>
        </w:numPr>
        <w:shd w:val="clear" w:color="auto" w:fill="FFFFFF"/>
        <w:spacing w:after="0" w:line="240" w:lineRule="auto"/>
      </w:pPr>
      <w:r>
        <w:t>Police 101</w:t>
      </w:r>
    </w:p>
    <w:p w14:paraId="62D48378" w14:textId="5D8328A6" w:rsidR="007842BD" w:rsidRDefault="007842BD" w:rsidP="008E0612">
      <w:pPr>
        <w:pStyle w:val="ListParagraph"/>
        <w:numPr>
          <w:ilvl w:val="2"/>
          <w:numId w:val="6"/>
        </w:numPr>
        <w:shd w:val="clear" w:color="auto" w:fill="FFFFFF"/>
        <w:spacing w:after="0" w:line="240" w:lineRule="auto"/>
      </w:pPr>
      <w:r>
        <w:t>GP</w:t>
      </w:r>
    </w:p>
    <w:p w14:paraId="262EE701" w14:textId="133D319B" w:rsidR="007842BD" w:rsidRDefault="007842BD" w:rsidP="008E0612">
      <w:pPr>
        <w:pStyle w:val="ListParagraph"/>
        <w:numPr>
          <w:ilvl w:val="2"/>
          <w:numId w:val="6"/>
        </w:numPr>
        <w:shd w:val="clear" w:color="auto" w:fill="FFFFFF"/>
        <w:spacing w:after="0" w:line="240" w:lineRule="auto"/>
      </w:pPr>
      <w:r>
        <w:t>Crisis Team</w:t>
      </w:r>
    </w:p>
    <w:p w14:paraId="7FD4D875" w14:textId="291DAACB" w:rsidR="007842BD" w:rsidRDefault="007842BD" w:rsidP="008E0612">
      <w:pPr>
        <w:pStyle w:val="ListParagraph"/>
        <w:numPr>
          <w:ilvl w:val="2"/>
          <w:numId w:val="6"/>
        </w:numPr>
        <w:shd w:val="clear" w:color="auto" w:fill="FFFFFF"/>
        <w:spacing w:after="0" w:line="240" w:lineRule="auto"/>
      </w:pPr>
      <w:r>
        <w:t>RLSS Out of Hours Team</w:t>
      </w:r>
    </w:p>
    <w:p w14:paraId="2214F347" w14:textId="62B62D13" w:rsidR="007842BD" w:rsidRDefault="007842BD" w:rsidP="008E0612">
      <w:pPr>
        <w:pStyle w:val="ListParagraph"/>
        <w:numPr>
          <w:ilvl w:val="2"/>
          <w:numId w:val="6"/>
        </w:numPr>
        <w:shd w:val="clear" w:color="auto" w:fill="FFFFFF"/>
        <w:spacing w:after="0" w:line="240" w:lineRule="auto"/>
      </w:pPr>
      <w:r>
        <w:lastRenderedPageBreak/>
        <w:t>Community Psychiatric Nurse</w:t>
      </w:r>
    </w:p>
    <w:p w14:paraId="499C7DE7" w14:textId="0D03EF3E" w:rsidR="007842BD" w:rsidRDefault="007842BD" w:rsidP="008E0612">
      <w:pPr>
        <w:pStyle w:val="ListParagraph"/>
        <w:numPr>
          <w:ilvl w:val="2"/>
          <w:numId w:val="6"/>
        </w:numPr>
        <w:shd w:val="clear" w:color="auto" w:fill="FFFFFF"/>
        <w:spacing w:after="0" w:line="240" w:lineRule="auto"/>
      </w:pPr>
      <w:r>
        <w:t>Charity Commission</w:t>
      </w:r>
    </w:p>
    <w:p w14:paraId="7384B4FA" w14:textId="31D6CED0" w:rsidR="007842BD" w:rsidRDefault="007842BD" w:rsidP="008E0612">
      <w:pPr>
        <w:pStyle w:val="ListParagraph"/>
        <w:numPr>
          <w:ilvl w:val="2"/>
          <w:numId w:val="6"/>
        </w:numPr>
        <w:shd w:val="clear" w:color="auto" w:fill="FFFFFF"/>
        <w:spacing w:after="0" w:line="240" w:lineRule="auto"/>
      </w:pPr>
      <w:r>
        <w:t>CSSA</w:t>
      </w:r>
    </w:p>
    <w:p w14:paraId="5EEF4F24" w14:textId="09309530" w:rsidR="007842BD" w:rsidRDefault="008E0612" w:rsidP="008E0612">
      <w:pPr>
        <w:pStyle w:val="ListParagraph"/>
        <w:numPr>
          <w:ilvl w:val="2"/>
          <w:numId w:val="6"/>
        </w:numPr>
        <w:shd w:val="clear" w:color="auto" w:fill="FFFFFF"/>
        <w:spacing w:after="0" w:line="240" w:lineRule="auto"/>
      </w:pPr>
      <w:r>
        <w:t>Local Safeguarding Commission</w:t>
      </w:r>
    </w:p>
    <w:p w14:paraId="2F3BFEE9" w14:textId="67D7D269" w:rsidR="008E0612" w:rsidRDefault="008E0612" w:rsidP="008E0612">
      <w:pPr>
        <w:pStyle w:val="ListParagraph"/>
        <w:numPr>
          <w:ilvl w:val="2"/>
          <w:numId w:val="6"/>
        </w:numPr>
        <w:shd w:val="clear" w:color="auto" w:fill="FFFFFF"/>
        <w:spacing w:after="0" w:line="240" w:lineRule="auto"/>
      </w:pPr>
      <w:r>
        <w:t>Local Authority Designated Officer (LADO)</w:t>
      </w:r>
    </w:p>
    <w:p w14:paraId="4AE065E1" w14:textId="4ECB602B" w:rsidR="008E0612" w:rsidRDefault="008E0612" w:rsidP="008E0612">
      <w:pPr>
        <w:pStyle w:val="ListParagraph"/>
        <w:numPr>
          <w:ilvl w:val="2"/>
          <w:numId w:val="6"/>
        </w:numPr>
        <w:shd w:val="clear" w:color="auto" w:fill="FFFFFF"/>
        <w:spacing w:after="0" w:line="240" w:lineRule="auto"/>
      </w:pPr>
      <w:r>
        <w:t>NSPCC</w:t>
      </w:r>
    </w:p>
    <w:p w14:paraId="40D67575" w14:textId="7C95914F" w:rsidR="00741463" w:rsidRPr="00343CBA" w:rsidRDefault="008E0612" w:rsidP="00343CBA">
      <w:pPr>
        <w:pStyle w:val="ListParagraph"/>
        <w:numPr>
          <w:ilvl w:val="2"/>
          <w:numId w:val="6"/>
        </w:numPr>
        <w:shd w:val="clear" w:color="auto" w:fill="FFFFFF"/>
        <w:spacing w:after="0" w:line="240" w:lineRule="auto"/>
      </w:pPr>
      <w:r>
        <w:t>DBS</w:t>
      </w:r>
    </w:p>
    <w:p w14:paraId="7EFF7DCF" w14:textId="77777777" w:rsidR="00741463" w:rsidRDefault="00741463" w:rsidP="00741463">
      <w:pPr>
        <w:pStyle w:val="ListParagraph"/>
        <w:shd w:val="clear" w:color="auto" w:fill="FFFFFF"/>
        <w:rPr>
          <w:rFonts w:eastAsia="Times New Roman" w:cstheme="minorHAnsi"/>
          <w:b/>
          <w:color w:val="1D2228"/>
          <w:lang w:eastAsia="en-GB"/>
        </w:rPr>
      </w:pPr>
    </w:p>
    <w:p w14:paraId="53C16BCD" w14:textId="1FAB14F4" w:rsidR="00C21153" w:rsidRDefault="00741463" w:rsidP="005E6E94">
      <w:pPr>
        <w:pStyle w:val="ListParagraph"/>
        <w:numPr>
          <w:ilvl w:val="0"/>
          <w:numId w:val="1"/>
        </w:numPr>
        <w:shd w:val="clear" w:color="auto" w:fill="FFFFFF"/>
        <w:rPr>
          <w:rFonts w:eastAsia="Times New Roman" w:cstheme="minorHAnsi"/>
          <w:b/>
          <w:color w:val="1D2228"/>
          <w:lang w:eastAsia="en-GB"/>
        </w:rPr>
      </w:pPr>
      <w:r>
        <w:rPr>
          <w:rFonts w:eastAsia="Times New Roman" w:cstheme="minorHAnsi"/>
          <w:b/>
          <w:color w:val="1D2228"/>
          <w:lang w:eastAsia="en-GB"/>
        </w:rPr>
        <w:t xml:space="preserve"> WHISTLEBLOWING</w:t>
      </w:r>
    </w:p>
    <w:p w14:paraId="014F8F47" w14:textId="77777777" w:rsidR="00006522" w:rsidRPr="00741463" w:rsidRDefault="00006522" w:rsidP="00006522">
      <w:pPr>
        <w:pStyle w:val="ListParagraph"/>
        <w:shd w:val="clear" w:color="auto" w:fill="FFFFFF"/>
        <w:rPr>
          <w:rFonts w:eastAsia="Times New Roman" w:cstheme="minorHAnsi"/>
          <w:b/>
          <w:color w:val="1D2228"/>
          <w:lang w:eastAsia="en-GB"/>
        </w:rPr>
      </w:pPr>
    </w:p>
    <w:p w14:paraId="6AF0366B" w14:textId="388239E0" w:rsidR="00741463" w:rsidRDefault="00741463" w:rsidP="00596DFB">
      <w:pPr>
        <w:pStyle w:val="ListParagraph"/>
        <w:shd w:val="clear" w:color="auto" w:fill="FFFFFF"/>
      </w:pPr>
      <w:r>
        <w:rPr>
          <w:rFonts w:eastAsia="Times New Roman" w:cstheme="minorHAnsi"/>
          <w:color w:val="1D2228"/>
          <w:lang w:eastAsia="en-GB"/>
        </w:rPr>
        <w:t xml:space="preserve">7.1 The </w:t>
      </w:r>
      <w:r>
        <w:t xml:space="preserve">Franciscan Missionaries of St Joseph will encourage and enable anyone with a  </w:t>
      </w:r>
    </w:p>
    <w:p w14:paraId="3ECF7C19" w14:textId="117842A9" w:rsidR="00596DFB" w:rsidRDefault="00741463" w:rsidP="00596DFB">
      <w:pPr>
        <w:pStyle w:val="ListParagraph"/>
        <w:shd w:val="clear" w:color="auto" w:fill="FFFFFF"/>
      </w:pPr>
      <w:r>
        <w:t xml:space="preserve">       serious concern, to raise the concern without fear of victimisation, or disadvantage.</w:t>
      </w:r>
    </w:p>
    <w:p w14:paraId="4DA21301" w14:textId="77777777" w:rsidR="00741463" w:rsidRDefault="00741463" w:rsidP="00596DFB">
      <w:pPr>
        <w:pStyle w:val="ListParagraph"/>
        <w:shd w:val="clear" w:color="auto" w:fill="FFFFFF"/>
      </w:pPr>
    </w:p>
    <w:p w14:paraId="446C6EA2" w14:textId="10F478AA" w:rsidR="00741463" w:rsidRPr="00343CBA" w:rsidRDefault="00741463" w:rsidP="005E6E94">
      <w:pPr>
        <w:pStyle w:val="ListParagraph"/>
        <w:numPr>
          <w:ilvl w:val="2"/>
          <w:numId w:val="1"/>
        </w:numPr>
        <w:shd w:val="clear" w:color="auto" w:fill="FFFFFF"/>
        <w:rPr>
          <w:rFonts w:eastAsia="Times New Roman" w:cstheme="minorHAnsi"/>
          <w:color w:val="1D2228"/>
          <w:lang w:eastAsia="en-GB"/>
        </w:rPr>
      </w:pPr>
      <w:r>
        <w:t xml:space="preserve">If that concern is in regard to malpractice, illegal acts, or omissions at </w:t>
      </w:r>
      <w:r>
        <w:rPr>
          <w:rFonts w:eastAsia="Times New Roman" w:cstheme="minorHAnsi"/>
          <w:color w:val="1D2228"/>
          <w:lang w:eastAsia="en-GB"/>
        </w:rPr>
        <w:t xml:space="preserve">the  </w:t>
      </w:r>
      <w:r w:rsidRPr="00741463">
        <w:rPr>
          <w:rFonts w:eastAsia="Times New Roman" w:cstheme="minorHAnsi"/>
          <w:color w:val="1D2228"/>
          <w:lang w:eastAsia="en-GB"/>
        </w:rPr>
        <w:t xml:space="preserve">   </w:t>
      </w:r>
      <w:r>
        <w:t>Franciscan Missionaries of St Joseph or other religious institution relating to safeguarding, then the RLSS should be made aware.</w:t>
      </w:r>
    </w:p>
    <w:p w14:paraId="0DC5DA11" w14:textId="77777777" w:rsidR="00343CBA" w:rsidRPr="00741463" w:rsidRDefault="00343CBA" w:rsidP="00343CBA">
      <w:pPr>
        <w:pStyle w:val="ListParagraph"/>
        <w:shd w:val="clear" w:color="auto" w:fill="FFFFFF"/>
        <w:ind w:left="1800"/>
        <w:rPr>
          <w:rFonts w:eastAsia="Times New Roman" w:cstheme="minorHAnsi"/>
          <w:color w:val="1D2228"/>
          <w:lang w:eastAsia="en-GB"/>
        </w:rPr>
      </w:pPr>
    </w:p>
    <w:p w14:paraId="6CE66446" w14:textId="007E6EC9" w:rsidR="00006522" w:rsidRDefault="00006522" w:rsidP="005E6E94">
      <w:pPr>
        <w:pStyle w:val="ListParagraph"/>
        <w:numPr>
          <w:ilvl w:val="1"/>
          <w:numId w:val="1"/>
        </w:numPr>
        <w:shd w:val="clear" w:color="auto" w:fill="FFFFFF"/>
        <w:rPr>
          <w:rFonts w:eastAsia="Times New Roman" w:cstheme="minorHAnsi"/>
          <w:color w:val="1D2228"/>
          <w:lang w:eastAsia="en-GB"/>
        </w:rPr>
      </w:pPr>
      <w:r w:rsidRPr="00006522">
        <w:rPr>
          <w:rFonts w:eastAsia="Times New Roman" w:cstheme="minorHAnsi"/>
          <w:color w:val="1D2228"/>
          <w:lang w:eastAsia="en-GB"/>
        </w:rPr>
        <w:t>The action taken by the RLSS will depend upon the nature of the concern referred.  However, an investigation will be undertaken if appropriate, followed by appropriate action and written feedback will be provided, including a rationale documenting the reasons why identified actions have been taken.  This can be delegated to RLSS.</w:t>
      </w:r>
    </w:p>
    <w:p w14:paraId="0D6CBD69" w14:textId="77777777" w:rsidR="00006522" w:rsidRDefault="00006522" w:rsidP="00006522">
      <w:pPr>
        <w:pStyle w:val="ListParagraph"/>
        <w:shd w:val="clear" w:color="auto" w:fill="FFFFFF"/>
        <w:ind w:left="1095"/>
        <w:rPr>
          <w:rFonts w:eastAsia="Times New Roman" w:cstheme="minorHAnsi"/>
          <w:color w:val="1D2228"/>
          <w:lang w:eastAsia="en-GB"/>
        </w:rPr>
      </w:pPr>
    </w:p>
    <w:p w14:paraId="23AD22EA" w14:textId="37C95974" w:rsidR="00006522" w:rsidRPr="00006522" w:rsidRDefault="00006522" w:rsidP="00006522">
      <w:pPr>
        <w:shd w:val="clear" w:color="auto" w:fill="FFFFFF"/>
        <w:rPr>
          <w:rFonts w:eastAsia="Times New Roman" w:cstheme="minorHAnsi"/>
          <w:b/>
          <w:color w:val="1D2228"/>
          <w:lang w:eastAsia="en-GB"/>
        </w:rPr>
      </w:pPr>
      <w:r w:rsidRPr="00006522">
        <w:rPr>
          <w:rFonts w:eastAsia="Times New Roman" w:cstheme="minorHAnsi"/>
          <w:b/>
          <w:color w:val="1D2228"/>
          <w:lang w:eastAsia="en-GB"/>
        </w:rPr>
        <w:t xml:space="preserve">8.  </w:t>
      </w:r>
      <w:r>
        <w:rPr>
          <w:rFonts w:eastAsia="Times New Roman" w:cstheme="minorHAnsi"/>
          <w:b/>
          <w:color w:val="1D2228"/>
          <w:lang w:eastAsia="en-GB"/>
        </w:rPr>
        <w:t xml:space="preserve">  </w:t>
      </w:r>
      <w:r w:rsidRPr="00006522">
        <w:rPr>
          <w:rFonts w:eastAsia="Times New Roman" w:cstheme="minorHAnsi"/>
          <w:b/>
          <w:color w:val="1D2228"/>
          <w:lang w:eastAsia="en-GB"/>
        </w:rPr>
        <w:t>RECORDING AND STORAGE OF SAFEGUARDING CONCERNS AND CASE FILES</w:t>
      </w:r>
    </w:p>
    <w:p w14:paraId="1F63067F" w14:textId="5E78693E" w:rsidR="002A444C" w:rsidRDefault="00006522" w:rsidP="00E17E98">
      <w:pPr>
        <w:shd w:val="clear" w:color="auto" w:fill="FFFFFF"/>
        <w:spacing w:after="0" w:line="240" w:lineRule="auto"/>
        <w:rPr>
          <w:rFonts w:eastAsia="Times New Roman" w:cstheme="minorHAnsi"/>
          <w:color w:val="1D2228"/>
          <w:sz w:val="20"/>
          <w:szCs w:val="20"/>
          <w:lang w:eastAsia="en-GB"/>
        </w:rPr>
      </w:pPr>
      <w:r>
        <w:rPr>
          <w:rFonts w:ascii="Helvetica" w:eastAsia="Times New Roman" w:hAnsi="Helvetica" w:cs="Helvetica"/>
          <w:color w:val="1D2228"/>
          <w:sz w:val="20"/>
          <w:szCs w:val="20"/>
          <w:lang w:eastAsia="en-GB"/>
        </w:rPr>
        <w:t xml:space="preserve">      </w:t>
      </w:r>
      <w:r w:rsidRPr="00006522">
        <w:rPr>
          <w:rFonts w:eastAsia="Times New Roman" w:cstheme="minorHAnsi"/>
          <w:color w:val="1D2228"/>
          <w:sz w:val="20"/>
          <w:szCs w:val="20"/>
          <w:lang w:eastAsia="en-GB"/>
        </w:rPr>
        <w:t>8.1 Primary responsibility for the management of documents and safeguarding case files</w:t>
      </w:r>
      <w:r>
        <w:rPr>
          <w:rFonts w:eastAsia="Times New Roman" w:cstheme="minorHAnsi"/>
          <w:color w:val="1D2228"/>
          <w:sz w:val="20"/>
          <w:szCs w:val="20"/>
          <w:lang w:eastAsia="en-GB"/>
        </w:rPr>
        <w:t xml:space="preserve"> sits with </w:t>
      </w:r>
    </w:p>
    <w:p w14:paraId="535AEE7C" w14:textId="77777777" w:rsidR="002A444C" w:rsidRDefault="002A444C" w:rsidP="00E17E98">
      <w:pPr>
        <w:shd w:val="clear" w:color="auto" w:fill="FFFFFF"/>
        <w:spacing w:after="0" w:line="240" w:lineRule="auto"/>
        <w:rPr>
          <w:rFonts w:eastAsia="Times New Roman" w:cstheme="minorHAnsi"/>
          <w:color w:val="1D2228"/>
          <w:sz w:val="20"/>
          <w:szCs w:val="20"/>
          <w:lang w:eastAsia="en-GB"/>
        </w:rPr>
      </w:pPr>
      <w:r>
        <w:rPr>
          <w:rFonts w:eastAsia="Times New Roman" w:cstheme="minorHAnsi"/>
          <w:color w:val="1D2228"/>
          <w:sz w:val="20"/>
          <w:szCs w:val="20"/>
          <w:lang w:eastAsia="en-GB"/>
        </w:rPr>
        <w:t xml:space="preserve">              </w:t>
      </w:r>
      <w:r w:rsidR="00006522">
        <w:rPr>
          <w:rFonts w:eastAsia="Times New Roman" w:cstheme="minorHAnsi"/>
          <w:color w:val="1D2228"/>
          <w:sz w:val="20"/>
          <w:szCs w:val="20"/>
          <w:lang w:eastAsia="en-GB"/>
        </w:rPr>
        <w:t>Safeguarding Lead / RLSS, who will</w:t>
      </w:r>
      <w:r w:rsidR="007571E9">
        <w:rPr>
          <w:rFonts w:eastAsia="Times New Roman" w:cstheme="minorHAnsi"/>
          <w:color w:val="1D2228"/>
          <w:sz w:val="20"/>
          <w:szCs w:val="20"/>
          <w:lang w:eastAsia="en-GB"/>
        </w:rPr>
        <w:t xml:space="preserve"> </w:t>
      </w:r>
      <w:r w:rsidR="00006522">
        <w:rPr>
          <w:rFonts w:eastAsia="Times New Roman" w:cstheme="minorHAnsi"/>
          <w:color w:val="1D2228"/>
          <w:sz w:val="20"/>
          <w:szCs w:val="20"/>
          <w:lang w:eastAsia="en-GB"/>
        </w:rPr>
        <w:t xml:space="preserve">ensure an accurate, auditable, and secure record of </w:t>
      </w:r>
      <w:r>
        <w:rPr>
          <w:rFonts w:eastAsia="Times New Roman" w:cstheme="minorHAnsi"/>
          <w:color w:val="1D2228"/>
          <w:sz w:val="20"/>
          <w:szCs w:val="20"/>
          <w:lang w:eastAsia="en-GB"/>
        </w:rPr>
        <w:t xml:space="preserve">any   </w:t>
      </w:r>
    </w:p>
    <w:p w14:paraId="7202E26D" w14:textId="46AD7F52" w:rsidR="002A444C" w:rsidRDefault="002A444C" w:rsidP="00E17E98">
      <w:pPr>
        <w:shd w:val="clear" w:color="auto" w:fill="FFFFFF"/>
        <w:spacing w:after="0" w:line="240" w:lineRule="auto"/>
      </w:pPr>
      <w:r>
        <w:rPr>
          <w:rFonts w:eastAsia="Times New Roman" w:cstheme="minorHAnsi"/>
          <w:color w:val="1D2228"/>
          <w:sz w:val="20"/>
          <w:szCs w:val="20"/>
          <w:lang w:eastAsia="en-GB"/>
        </w:rPr>
        <w:t xml:space="preserve">              safeguarding concern or allegation referred to </w:t>
      </w:r>
      <w:r>
        <w:rPr>
          <w:rFonts w:eastAsia="Times New Roman" w:cstheme="minorHAnsi"/>
          <w:color w:val="1D2228"/>
          <w:lang w:eastAsia="en-GB"/>
        </w:rPr>
        <w:t xml:space="preserve">the </w:t>
      </w:r>
      <w:r>
        <w:t xml:space="preserve">Franciscan Missionaries of St Joseph </w:t>
      </w:r>
      <w:r w:rsidR="00730952">
        <w:t>are</w:t>
      </w:r>
      <w:r>
        <w:t xml:space="preserve">  </w:t>
      </w:r>
    </w:p>
    <w:p w14:paraId="057511F4" w14:textId="64A57546" w:rsidR="00E17E98" w:rsidRDefault="002A444C" w:rsidP="00E17E98">
      <w:pPr>
        <w:shd w:val="clear" w:color="auto" w:fill="FFFFFF"/>
        <w:spacing w:after="0" w:line="240" w:lineRule="auto"/>
      </w:pPr>
      <w:r>
        <w:t xml:space="preserve">             maintained.</w:t>
      </w:r>
    </w:p>
    <w:p w14:paraId="3A90F98A" w14:textId="66C1E751" w:rsidR="002A444C" w:rsidRDefault="002A444C" w:rsidP="00E17E98">
      <w:pPr>
        <w:shd w:val="clear" w:color="auto" w:fill="FFFFFF"/>
        <w:spacing w:after="0" w:line="240" w:lineRule="auto"/>
      </w:pPr>
    </w:p>
    <w:p w14:paraId="37D3F381" w14:textId="4C6A48D6" w:rsidR="002A444C" w:rsidRDefault="002A444C" w:rsidP="00E17E98">
      <w:pPr>
        <w:shd w:val="clear" w:color="auto" w:fill="FFFFFF"/>
        <w:spacing w:after="0" w:line="240" w:lineRule="auto"/>
      </w:pPr>
      <w:r>
        <w:tab/>
        <w:t>8.1.1 This record will include:</w:t>
      </w:r>
    </w:p>
    <w:p w14:paraId="79C7E556" w14:textId="127630C5" w:rsidR="002A444C" w:rsidRDefault="002A444C" w:rsidP="008B28EF">
      <w:pPr>
        <w:pStyle w:val="ListParagraph"/>
        <w:numPr>
          <w:ilvl w:val="0"/>
          <w:numId w:val="8"/>
        </w:numPr>
        <w:shd w:val="clear" w:color="auto" w:fill="FFFFFF"/>
        <w:spacing w:after="0" w:line="240" w:lineRule="auto"/>
      </w:pPr>
      <w:r>
        <w:t>Relevant contact details</w:t>
      </w:r>
    </w:p>
    <w:p w14:paraId="5EC39A40" w14:textId="0D08DC1B" w:rsidR="002A444C" w:rsidRDefault="002A444C" w:rsidP="008B28EF">
      <w:pPr>
        <w:pStyle w:val="ListParagraph"/>
        <w:numPr>
          <w:ilvl w:val="0"/>
          <w:numId w:val="8"/>
        </w:numPr>
        <w:shd w:val="clear" w:color="auto" w:fill="FFFFFF"/>
        <w:spacing w:after="0" w:line="240" w:lineRule="auto"/>
      </w:pPr>
      <w:r>
        <w:t>Details of how/when the concern or allegation was received</w:t>
      </w:r>
    </w:p>
    <w:p w14:paraId="7FC78043" w14:textId="1612BE46" w:rsidR="002A444C" w:rsidRDefault="002A444C" w:rsidP="008B28EF">
      <w:pPr>
        <w:pStyle w:val="ListParagraph"/>
        <w:numPr>
          <w:ilvl w:val="0"/>
          <w:numId w:val="8"/>
        </w:numPr>
        <w:shd w:val="clear" w:color="auto" w:fill="FFFFFF"/>
        <w:spacing w:after="0" w:line="240" w:lineRule="auto"/>
      </w:pPr>
      <w:r>
        <w:t>Details of the concern itself</w:t>
      </w:r>
    </w:p>
    <w:p w14:paraId="46DD5434" w14:textId="367326F0" w:rsidR="002A444C" w:rsidRDefault="002A444C" w:rsidP="008B28EF">
      <w:pPr>
        <w:pStyle w:val="ListParagraph"/>
        <w:numPr>
          <w:ilvl w:val="0"/>
          <w:numId w:val="8"/>
        </w:numPr>
        <w:shd w:val="clear" w:color="auto" w:fill="FFFFFF"/>
        <w:spacing w:after="0" w:line="240" w:lineRule="auto"/>
      </w:pPr>
      <w:r>
        <w:t>Relevant historical information</w:t>
      </w:r>
    </w:p>
    <w:p w14:paraId="1908A0A2" w14:textId="229DD3C9" w:rsidR="002A444C" w:rsidRDefault="002A444C" w:rsidP="008B28EF">
      <w:pPr>
        <w:pStyle w:val="ListParagraph"/>
        <w:numPr>
          <w:ilvl w:val="0"/>
          <w:numId w:val="8"/>
        </w:numPr>
        <w:shd w:val="clear" w:color="auto" w:fill="FFFFFF"/>
        <w:spacing w:after="0" w:line="240" w:lineRule="auto"/>
      </w:pPr>
      <w:r>
        <w:t>Identified past and present risk factors</w:t>
      </w:r>
    </w:p>
    <w:p w14:paraId="3AB42F8D" w14:textId="22509BC4" w:rsidR="002A444C" w:rsidRDefault="002A444C" w:rsidP="008B28EF">
      <w:pPr>
        <w:pStyle w:val="ListParagraph"/>
        <w:numPr>
          <w:ilvl w:val="0"/>
          <w:numId w:val="8"/>
        </w:numPr>
        <w:shd w:val="clear" w:color="auto" w:fill="FFFFFF"/>
        <w:spacing w:after="0" w:line="240" w:lineRule="auto"/>
      </w:pPr>
      <w:r>
        <w:t>Any actions or investigations undertaken including those by</w:t>
      </w:r>
      <w:r w:rsidRPr="008B28EF">
        <w:rPr>
          <w:rFonts w:eastAsia="Times New Roman" w:cstheme="minorHAnsi"/>
          <w:color w:val="1D2228"/>
          <w:lang w:eastAsia="en-GB"/>
        </w:rPr>
        <w:t xml:space="preserve"> the </w:t>
      </w:r>
      <w:r>
        <w:t xml:space="preserve">Franciscan    </w:t>
      </w:r>
    </w:p>
    <w:p w14:paraId="14664B13" w14:textId="18C56A74" w:rsidR="002A444C" w:rsidRDefault="002A444C" w:rsidP="00730952">
      <w:pPr>
        <w:pStyle w:val="ListParagraph"/>
        <w:shd w:val="clear" w:color="auto" w:fill="FFFFFF"/>
        <w:spacing w:after="0" w:line="240" w:lineRule="auto"/>
        <w:ind w:left="2160"/>
      </w:pPr>
      <w:r>
        <w:t xml:space="preserve">Missionaries of St Joseph and from statutory agencies </w:t>
      </w:r>
    </w:p>
    <w:p w14:paraId="690B9244" w14:textId="42E15A5A" w:rsidR="00514602" w:rsidRDefault="00514602" w:rsidP="008B28EF">
      <w:pPr>
        <w:pStyle w:val="ListParagraph"/>
        <w:numPr>
          <w:ilvl w:val="0"/>
          <w:numId w:val="8"/>
        </w:numPr>
        <w:shd w:val="clear" w:color="auto" w:fill="FFFFFF"/>
        <w:spacing w:after="0" w:line="240" w:lineRule="auto"/>
      </w:pPr>
      <w:r>
        <w:t>Rational for actions and or outcome of case</w:t>
      </w:r>
    </w:p>
    <w:p w14:paraId="12A05058" w14:textId="563C3114" w:rsidR="00514602" w:rsidRDefault="00514602" w:rsidP="00E17E98">
      <w:pPr>
        <w:shd w:val="clear" w:color="auto" w:fill="FFFFFF"/>
        <w:spacing w:after="0" w:line="240" w:lineRule="auto"/>
      </w:pPr>
      <w:r>
        <w:t xml:space="preserve">    </w:t>
      </w:r>
    </w:p>
    <w:p w14:paraId="6CB3E393" w14:textId="2479275D" w:rsidR="008B28EF" w:rsidRDefault="00514602" w:rsidP="00E17E98">
      <w:pPr>
        <w:shd w:val="clear" w:color="auto" w:fill="FFFFFF"/>
        <w:spacing w:after="0" w:line="240" w:lineRule="auto"/>
      </w:pPr>
      <w:r>
        <w:t xml:space="preserve">     8.2 All records are potential evidence in a criminal trial civil case or statutory/public inquiry and </w:t>
      </w:r>
      <w:r w:rsidR="008B28EF">
        <w:t xml:space="preserve">  </w:t>
      </w:r>
    </w:p>
    <w:p w14:paraId="2EF8AD36" w14:textId="77777777" w:rsidR="008B28EF" w:rsidRDefault="008B28EF" w:rsidP="00E17E98">
      <w:pPr>
        <w:shd w:val="clear" w:color="auto" w:fill="FFFFFF"/>
        <w:spacing w:after="0" w:line="240" w:lineRule="auto"/>
      </w:pPr>
      <w:r>
        <w:t xml:space="preserve">            </w:t>
      </w:r>
      <w:r w:rsidR="00514602">
        <w:t>must be stored in a safe retrievable format with an auditable record of p</w:t>
      </w:r>
      <w:r>
        <w:t xml:space="preserve">rovenance and   </w:t>
      </w:r>
    </w:p>
    <w:p w14:paraId="5E33A6B4" w14:textId="182FCCE2" w:rsidR="00514602" w:rsidRDefault="008B28EF" w:rsidP="00E17E98">
      <w:pPr>
        <w:shd w:val="clear" w:color="auto" w:fill="FFFFFF"/>
        <w:spacing w:after="0" w:line="240" w:lineRule="auto"/>
      </w:pPr>
      <w:r>
        <w:t xml:space="preserve">            integrity.</w:t>
      </w:r>
    </w:p>
    <w:p w14:paraId="7CD3C507" w14:textId="633A8FF5" w:rsidR="008B28EF" w:rsidRDefault="008B28EF" w:rsidP="00E17E98">
      <w:pPr>
        <w:shd w:val="clear" w:color="auto" w:fill="FFFFFF"/>
        <w:spacing w:after="0" w:line="240" w:lineRule="auto"/>
      </w:pPr>
    </w:p>
    <w:p w14:paraId="58B191EE" w14:textId="3AAEE284" w:rsidR="008B28EF" w:rsidRDefault="008B28EF" w:rsidP="008B28EF">
      <w:pPr>
        <w:shd w:val="clear" w:color="auto" w:fill="FFFFFF"/>
        <w:spacing w:after="0" w:line="240" w:lineRule="auto"/>
        <w:rPr>
          <w:b/>
        </w:rPr>
      </w:pPr>
      <w:r>
        <w:rPr>
          <w:b/>
        </w:rPr>
        <w:t xml:space="preserve">9. </w:t>
      </w:r>
      <w:r w:rsidRPr="008B28EF">
        <w:rPr>
          <w:b/>
        </w:rPr>
        <w:t xml:space="preserve"> SAFER RECRUITMENT PRACTICE GUIDANCE </w:t>
      </w:r>
    </w:p>
    <w:p w14:paraId="6234C41C" w14:textId="1D543E11" w:rsidR="008B28EF" w:rsidRDefault="008B28EF" w:rsidP="008B28EF">
      <w:pPr>
        <w:shd w:val="clear" w:color="auto" w:fill="FFFFFF"/>
        <w:spacing w:after="0" w:line="240" w:lineRule="auto"/>
        <w:rPr>
          <w:b/>
        </w:rPr>
      </w:pPr>
    </w:p>
    <w:p w14:paraId="2ACBE5D1" w14:textId="56E7EAA8" w:rsidR="008B28EF" w:rsidRDefault="008B28EF" w:rsidP="008B28EF">
      <w:pPr>
        <w:shd w:val="clear" w:color="auto" w:fill="FFFFFF"/>
        <w:spacing w:after="0" w:line="240" w:lineRule="auto"/>
      </w:pPr>
      <w:r w:rsidRPr="008B28EF">
        <w:t xml:space="preserve">     9.1</w:t>
      </w:r>
      <w:r>
        <w:t xml:space="preserve"> </w:t>
      </w:r>
      <w:r>
        <w:rPr>
          <w:rFonts w:eastAsia="Times New Roman" w:cstheme="minorHAnsi"/>
          <w:color w:val="1D2228"/>
          <w:lang w:eastAsia="en-GB"/>
        </w:rPr>
        <w:t xml:space="preserve">The </w:t>
      </w:r>
      <w:r>
        <w:t xml:space="preserve">Franciscan Missionaries of St Joseph will ensure that staff are subject to the appropriate </w:t>
      </w:r>
    </w:p>
    <w:p w14:paraId="573B0729" w14:textId="77777777" w:rsidR="008B28EF" w:rsidRDefault="008B28EF" w:rsidP="008B28EF">
      <w:pPr>
        <w:shd w:val="clear" w:color="auto" w:fill="FFFFFF"/>
        <w:spacing w:after="0" w:line="240" w:lineRule="auto"/>
      </w:pPr>
      <w:r>
        <w:t xml:space="preserve">            Disclosure and Barring Service (DBS) checks (including enhanced DBS) in line with both </w:t>
      </w:r>
    </w:p>
    <w:p w14:paraId="43DDC820" w14:textId="0988FE20" w:rsidR="008B28EF" w:rsidRDefault="008B28EF" w:rsidP="008B28EF">
      <w:pPr>
        <w:shd w:val="clear" w:color="auto" w:fill="FFFFFF"/>
        <w:spacing w:after="0" w:line="240" w:lineRule="auto"/>
      </w:pPr>
      <w:r>
        <w:t xml:space="preserve">            statutory and Catholic Church requirements.</w:t>
      </w:r>
    </w:p>
    <w:p w14:paraId="6789B6B6" w14:textId="2826BDED" w:rsidR="008B28EF" w:rsidRDefault="008B28EF" w:rsidP="008B28EF">
      <w:pPr>
        <w:shd w:val="clear" w:color="auto" w:fill="FFFFFF"/>
        <w:spacing w:after="0" w:line="240" w:lineRule="auto"/>
      </w:pPr>
      <w:r>
        <w:t xml:space="preserve">     </w:t>
      </w:r>
    </w:p>
    <w:p w14:paraId="73CC8647" w14:textId="1A222100" w:rsidR="001216F5" w:rsidRDefault="008B28EF" w:rsidP="008B28EF">
      <w:pPr>
        <w:shd w:val="clear" w:color="auto" w:fill="FFFFFF"/>
        <w:spacing w:after="0" w:line="240" w:lineRule="auto"/>
      </w:pPr>
      <w:r>
        <w:t xml:space="preserve">     9.2 Appointments will be based on the person’s experience, skills and ability to meet the set </w:t>
      </w:r>
      <w:r w:rsidR="001216F5">
        <w:t xml:space="preserve">    </w:t>
      </w:r>
    </w:p>
    <w:p w14:paraId="4D6BB007" w14:textId="77777777" w:rsidR="001216F5" w:rsidRDefault="001216F5" w:rsidP="008B28EF">
      <w:pPr>
        <w:shd w:val="clear" w:color="auto" w:fill="FFFFFF"/>
        <w:spacing w:after="0" w:line="240" w:lineRule="auto"/>
      </w:pPr>
      <w:r>
        <w:lastRenderedPageBreak/>
        <w:t xml:space="preserve">            C</w:t>
      </w:r>
      <w:r w:rsidR="008B28EF">
        <w:t>riteria</w:t>
      </w:r>
      <w:r>
        <w:t xml:space="preserve"> and job specification for the specific role.  It is essential to ensure that all </w:t>
      </w:r>
    </w:p>
    <w:p w14:paraId="715100DD" w14:textId="05439653" w:rsidR="008B28EF" w:rsidRDefault="001216F5" w:rsidP="008B28EF">
      <w:pPr>
        <w:shd w:val="clear" w:color="auto" w:fill="FFFFFF"/>
        <w:spacing w:after="0" w:line="240" w:lineRule="auto"/>
      </w:pPr>
      <w:r>
        <w:t xml:space="preserve">            documentation relating to the applicant is stored in a secure place and remains confidential.</w:t>
      </w:r>
    </w:p>
    <w:p w14:paraId="0CEAA36E" w14:textId="208C6C0F" w:rsidR="001216F5" w:rsidRDefault="001216F5" w:rsidP="008B28EF">
      <w:pPr>
        <w:shd w:val="clear" w:color="auto" w:fill="FFFFFF"/>
        <w:spacing w:after="0" w:line="240" w:lineRule="auto"/>
      </w:pPr>
    </w:p>
    <w:p w14:paraId="4C214449" w14:textId="2A58BB0B" w:rsidR="001216F5" w:rsidRDefault="001216F5" w:rsidP="008B28EF">
      <w:pPr>
        <w:shd w:val="clear" w:color="auto" w:fill="FFFFFF"/>
        <w:spacing w:after="0" w:line="240" w:lineRule="auto"/>
      </w:pPr>
      <w:r>
        <w:t xml:space="preserve">     9.3 Appointment to a role will not be confirmed until a satisfactory DBS Disclosure check has  </w:t>
      </w:r>
    </w:p>
    <w:p w14:paraId="461A3EA9" w14:textId="2A94B940" w:rsidR="001216F5" w:rsidRDefault="001216F5" w:rsidP="008B28EF">
      <w:pPr>
        <w:shd w:val="clear" w:color="auto" w:fill="FFFFFF"/>
        <w:spacing w:after="0" w:line="240" w:lineRule="auto"/>
      </w:pPr>
      <w:r>
        <w:t xml:space="preserve">            been received and previous employment references confirmed as being acceptable.</w:t>
      </w:r>
    </w:p>
    <w:p w14:paraId="590CA598" w14:textId="553991FB" w:rsidR="001216F5" w:rsidRDefault="001216F5" w:rsidP="008B28EF">
      <w:pPr>
        <w:shd w:val="clear" w:color="auto" w:fill="FFFFFF"/>
        <w:spacing w:after="0" w:line="240" w:lineRule="auto"/>
      </w:pPr>
    </w:p>
    <w:p w14:paraId="75ECF579" w14:textId="290C57C2" w:rsidR="001216F5" w:rsidRDefault="001216F5" w:rsidP="008B28EF">
      <w:pPr>
        <w:shd w:val="clear" w:color="auto" w:fill="FFFFFF"/>
        <w:spacing w:after="0" w:line="240" w:lineRule="auto"/>
      </w:pPr>
      <w:r>
        <w:t xml:space="preserve">     9.4 On appointment, all new employees should be provided with and sign to say they understand  </w:t>
      </w:r>
    </w:p>
    <w:p w14:paraId="53268E4C" w14:textId="741B31F1" w:rsidR="001216F5" w:rsidRDefault="001216F5" w:rsidP="008B28EF">
      <w:pPr>
        <w:shd w:val="clear" w:color="auto" w:fill="FFFFFF"/>
        <w:spacing w:after="0" w:line="240" w:lineRule="auto"/>
      </w:pPr>
      <w:r>
        <w:t xml:space="preserve">       </w:t>
      </w:r>
      <w:r w:rsidR="006B4B10">
        <w:t xml:space="preserve">    </w:t>
      </w:r>
      <w:r>
        <w:t xml:space="preserve"> all relevant policy and procedures, including a copy of this document and their responsibilities </w:t>
      </w:r>
    </w:p>
    <w:p w14:paraId="1CA23B41" w14:textId="6CA38F00" w:rsidR="001216F5" w:rsidRDefault="001216F5" w:rsidP="008B28EF">
      <w:pPr>
        <w:shd w:val="clear" w:color="auto" w:fill="FFFFFF"/>
        <w:spacing w:after="0" w:line="240" w:lineRule="auto"/>
      </w:pPr>
      <w:r>
        <w:t xml:space="preserve">     </w:t>
      </w:r>
      <w:r w:rsidR="006B4B10">
        <w:t xml:space="preserve">     </w:t>
      </w:r>
      <w:r>
        <w:t xml:space="preserve"> within it highlighted.</w:t>
      </w:r>
    </w:p>
    <w:p w14:paraId="1444ACB3" w14:textId="29A1FB03" w:rsidR="001216F5" w:rsidRDefault="001216F5" w:rsidP="008B28EF">
      <w:pPr>
        <w:shd w:val="clear" w:color="auto" w:fill="FFFFFF"/>
        <w:spacing w:after="0" w:line="240" w:lineRule="auto"/>
      </w:pPr>
    </w:p>
    <w:p w14:paraId="24C87F96" w14:textId="598F813F" w:rsidR="00E31187" w:rsidRDefault="001216F5" w:rsidP="008B28EF">
      <w:pPr>
        <w:shd w:val="clear" w:color="auto" w:fill="FFFFFF"/>
        <w:spacing w:after="0" w:line="240" w:lineRule="auto"/>
      </w:pPr>
      <w:r>
        <w:t xml:space="preserve">9.5 All persons seeking to work with children or adults whether in a paid or </w:t>
      </w:r>
      <w:r w:rsidR="00E31187">
        <w:t>u</w:t>
      </w:r>
      <w:r>
        <w:t>npaid capacity</w:t>
      </w:r>
      <w:r w:rsidR="00E31187">
        <w:t xml:space="preserve"> must be </w:t>
      </w:r>
    </w:p>
    <w:p w14:paraId="17D295BF" w14:textId="1B10E089" w:rsidR="00E31187" w:rsidRDefault="00E31187" w:rsidP="008B28EF">
      <w:pPr>
        <w:shd w:val="clear" w:color="auto" w:fill="FFFFFF"/>
        <w:spacing w:after="0" w:line="240" w:lineRule="auto"/>
      </w:pPr>
      <w:r>
        <w:t xml:space="preserve">       provided with the opportunity to self- disclose relevant conviction information.  This i</w:t>
      </w:r>
      <w:r w:rsidR="006B4B10">
        <w:t>s</w:t>
      </w:r>
      <w:r>
        <w:t xml:space="preserve"> a DBS </w:t>
      </w:r>
    </w:p>
    <w:p w14:paraId="4272FB75" w14:textId="77777777" w:rsidR="005D4B9A" w:rsidRDefault="00E31187" w:rsidP="008B28EF">
      <w:pPr>
        <w:shd w:val="clear" w:color="auto" w:fill="FFFFFF"/>
        <w:spacing w:after="0" w:line="240" w:lineRule="auto"/>
      </w:pPr>
      <w:r>
        <w:t xml:space="preserve">       Code of Practice requirement and applies to anyone being asked to have an Enhanced </w:t>
      </w:r>
      <w:r w:rsidR="005D4B9A">
        <w:t xml:space="preserve"> </w:t>
      </w:r>
    </w:p>
    <w:p w14:paraId="16C06E40" w14:textId="04E13295" w:rsidR="00E31187" w:rsidRDefault="005D4B9A" w:rsidP="008B28EF">
      <w:pPr>
        <w:shd w:val="clear" w:color="auto" w:fill="FFFFFF"/>
        <w:spacing w:after="0" w:line="240" w:lineRule="auto"/>
      </w:pPr>
      <w:r>
        <w:t xml:space="preserve">       </w:t>
      </w:r>
      <w:r w:rsidR="00E31187">
        <w:t>Disclosure.</w:t>
      </w:r>
    </w:p>
    <w:p w14:paraId="035FDAF2" w14:textId="0F5F1A55" w:rsidR="00E31187" w:rsidRDefault="00E31187" w:rsidP="008B28EF">
      <w:pPr>
        <w:shd w:val="clear" w:color="auto" w:fill="FFFFFF"/>
        <w:spacing w:after="0" w:line="240" w:lineRule="auto"/>
      </w:pPr>
    </w:p>
    <w:p w14:paraId="4E81ECFE" w14:textId="560BAD67" w:rsidR="00E31187" w:rsidRDefault="00E31187" w:rsidP="008B28EF">
      <w:pPr>
        <w:shd w:val="clear" w:color="auto" w:fill="FFFFFF"/>
        <w:spacing w:after="0" w:line="240" w:lineRule="auto"/>
      </w:pPr>
      <w:r w:rsidRPr="00E31187">
        <w:rPr>
          <w:b/>
        </w:rPr>
        <w:t>10.  POLICY REVIEW</w:t>
      </w:r>
    </w:p>
    <w:p w14:paraId="190823E8" w14:textId="68564CCD" w:rsidR="00E31187" w:rsidRDefault="00E31187" w:rsidP="008B28EF">
      <w:pPr>
        <w:shd w:val="clear" w:color="auto" w:fill="FFFFFF"/>
        <w:spacing w:after="0" w:line="240" w:lineRule="auto"/>
      </w:pPr>
    </w:p>
    <w:p w14:paraId="51CD464A" w14:textId="1BF5AA27" w:rsidR="00E31187" w:rsidRDefault="00E31187" w:rsidP="008B28EF">
      <w:pPr>
        <w:shd w:val="clear" w:color="auto" w:fill="FFFFFF"/>
        <w:spacing w:after="0" w:line="240" w:lineRule="auto"/>
      </w:pPr>
      <w:r>
        <w:t xml:space="preserve">This policy is approved by </w:t>
      </w:r>
      <w:r>
        <w:rPr>
          <w:rFonts w:eastAsia="Times New Roman" w:cstheme="minorHAnsi"/>
          <w:color w:val="1D2228"/>
          <w:lang w:eastAsia="en-GB"/>
        </w:rPr>
        <w:t xml:space="preserve">the </w:t>
      </w:r>
      <w:r>
        <w:t>Franciscan Missionaries of St Joseph Leaders and will be subject to an initial review in February 2025 and then annually or sooner, where there is a significant change or need.</w:t>
      </w:r>
    </w:p>
    <w:p w14:paraId="3A8D664C" w14:textId="5D9A3A10" w:rsidR="00F636D4" w:rsidRDefault="00F636D4" w:rsidP="008B28EF">
      <w:pPr>
        <w:shd w:val="clear" w:color="auto" w:fill="FFFFFF"/>
        <w:spacing w:after="0" w:line="240" w:lineRule="auto"/>
      </w:pPr>
    </w:p>
    <w:p w14:paraId="00B26A75" w14:textId="57AABA88" w:rsidR="00F636D4" w:rsidRDefault="00F636D4" w:rsidP="008B28EF">
      <w:pPr>
        <w:shd w:val="clear" w:color="auto" w:fill="FFFFFF"/>
        <w:spacing w:after="0" w:line="240" w:lineRule="auto"/>
      </w:pPr>
    </w:p>
    <w:p w14:paraId="1F7DC730" w14:textId="77777777" w:rsidR="00F636D4" w:rsidRDefault="00F636D4" w:rsidP="008B28EF">
      <w:pPr>
        <w:shd w:val="clear" w:color="auto" w:fill="FFFFFF"/>
        <w:spacing w:after="0" w:line="240" w:lineRule="auto"/>
      </w:pPr>
    </w:p>
    <w:p w14:paraId="4BC2DDCE" w14:textId="1BE18922" w:rsidR="00F636D4" w:rsidRDefault="00F636D4" w:rsidP="008B28EF">
      <w:pPr>
        <w:shd w:val="clear" w:color="auto" w:fill="FFFFFF"/>
        <w:spacing w:after="0" w:line="240" w:lineRule="auto"/>
      </w:pPr>
      <w:r>
        <w:t xml:space="preserve">Policy last updated: </w:t>
      </w:r>
      <w:r w:rsidR="006B4B10">
        <w:t xml:space="preserve"> </w:t>
      </w:r>
      <w:r>
        <w:t>March 2024</w:t>
      </w:r>
      <w:r>
        <w:tab/>
      </w:r>
      <w:r>
        <w:tab/>
      </w:r>
      <w:r>
        <w:tab/>
        <w:t>Name:</w:t>
      </w:r>
      <w:r w:rsidR="002531B3">
        <w:t xml:space="preserve"> Sister Philomena McCluskey</w:t>
      </w:r>
    </w:p>
    <w:p w14:paraId="3201C68F" w14:textId="132858C2" w:rsidR="002531B3" w:rsidRDefault="002531B3" w:rsidP="008B28EF">
      <w:pPr>
        <w:shd w:val="clear" w:color="auto" w:fill="FFFFFF"/>
        <w:spacing w:after="0" w:line="240" w:lineRule="auto"/>
      </w:pPr>
      <w:r>
        <w:tab/>
      </w:r>
      <w:r>
        <w:tab/>
      </w:r>
      <w:r>
        <w:tab/>
      </w:r>
      <w:r>
        <w:tab/>
      </w:r>
      <w:r>
        <w:tab/>
      </w:r>
      <w:r>
        <w:tab/>
      </w:r>
      <w:r>
        <w:tab/>
        <w:t xml:space="preserve">              Safeguarding Lead</w:t>
      </w:r>
    </w:p>
    <w:p w14:paraId="0C571235" w14:textId="036244C3" w:rsidR="00F636D4" w:rsidRDefault="00F636D4" w:rsidP="008B28EF">
      <w:pPr>
        <w:shd w:val="clear" w:color="auto" w:fill="FFFFFF"/>
        <w:spacing w:after="0" w:line="240" w:lineRule="auto"/>
      </w:pPr>
    </w:p>
    <w:p w14:paraId="738C3A13" w14:textId="77777777" w:rsidR="00F636D4" w:rsidRDefault="00F636D4" w:rsidP="008B28EF">
      <w:pPr>
        <w:shd w:val="clear" w:color="auto" w:fill="FFFFFF"/>
        <w:spacing w:after="0" w:line="240" w:lineRule="auto"/>
      </w:pPr>
    </w:p>
    <w:p w14:paraId="4DE3545A" w14:textId="77777777" w:rsidR="00F636D4" w:rsidRDefault="00F636D4" w:rsidP="008B28EF">
      <w:pPr>
        <w:shd w:val="clear" w:color="auto" w:fill="FFFFFF"/>
        <w:spacing w:after="0" w:line="240" w:lineRule="auto"/>
      </w:pPr>
    </w:p>
    <w:p w14:paraId="6BF4A795" w14:textId="0DE1BF9B" w:rsidR="00F636D4" w:rsidRPr="00E31187" w:rsidRDefault="00F636D4" w:rsidP="008B28EF">
      <w:pPr>
        <w:shd w:val="clear" w:color="auto" w:fill="FFFFFF"/>
        <w:spacing w:after="0" w:line="240" w:lineRule="auto"/>
      </w:pPr>
      <w:r>
        <w:t xml:space="preserve">Date of next review: </w:t>
      </w:r>
      <w:r w:rsidR="006B4B10">
        <w:t xml:space="preserve"> </w:t>
      </w:r>
      <w:r>
        <w:t>February 2025</w:t>
      </w:r>
      <w:r>
        <w:tab/>
      </w:r>
      <w:r>
        <w:tab/>
      </w:r>
      <w:r w:rsidR="002531B3">
        <w:tab/>
      </w:r>
      <w:r>
        <w:t>Date   1/3/2024</w:t>
      </w:r>
    </w:p>
    <w:p w14:paraId="76A29D0C" w14:textId="75A086D1" w:rsidR="002A444C" w:rsidRPr="008B28EF" w:rsidRDefault="002A444C" w:rsidP="00E17E98">
      <w:pPr>
        <w:shd w:val="clear" w:color="auto" w:fill="FFFFFF"/>
        <w:spacing w:after="0" w:line="240" w:lineRule="auto"/>
        <w:rPr>
          <w:rFonts w:eastAsia="Times New Roman" w:cstheme="minorHAnsi"/>
          <w:b/>
          <w:color w:val="1D2228"/>
          <w:sz w:val="20"/>
          <w:szCs w:val="20"/>
          <w:lang w:eastAsia="en-GB"/>
        </w:rPr>
      </w:pPr>
      <w:r w:rsidRPr="008B28EF">
        <w:tab/>
      </w:r>
      <w:r w:rsidRPr="008B28EF">
        <w:rPr>
          <w:b/>
        </w:rPr>
        <w:tab/>
      </w:r>
    </w:p>
    <w:p w14:paraId="46F3BDDF" w14:textId="77777777" w:rsidR="00E677D1" w:rsidRPr="00006522" w:rsidRDefault="00E677D1" w:rsidP="00E17E98">
      <w:pPr>
        <w:shd w:val="clear" w:color="auto" w:fill="FFFFFF"/>
        <w:spacing w:after="0" w:line="240" w:lineRule="auto"/>
        <w:rPr>
          <w:rFonts w:eastAsia="Times New Roman" w:cstheme="minorHAnsi"/>
          <w:color w:val="1D2228"/>
          <w:sz w:val="20"/>
          <w:szCs w:val="20"/>
          <w:lang w:eastAsia="en-GB"/>
        </w:rPr>
      </w:pPr>
    </w:p>
    <w:p w14:paraId="22FEC497" w14:textId="2B17E27A" w:rsidR="00CF5BA4" w:rsidRDefault="00CF5BA4" w:rsidP="00E17E98">
      <w:pPr>
        <w:pStyle w:val="ListParagraph"/>
      </w:pPr>
    </w:p>
    <w:p w14:paraId="4E5836D7" w14:textId="293CABC0" w:rsidR="00F636D4" w:rsidRDefault="00F636D4" w:rsidP="00E17E98">
      <w:pPr>
        <w:pStyle w:val="ListParagraph"/>
      </w:pPr>
    </w:p>
    <w:p w14:paraId="1795AFD5" w14:textId="64873201" w:rsidR="00F636D4" w:rsidRDefault="00F636D4" w:rsidP="00E17E98">
      <w:pPr>
        <w:pStyle w:val="ListParagraph"/>
      </w:pPr>
    </w:p>
    <w:p w14:paraId="31962FF9" w14:textId="69BB349A" w:rsidR="00F636D4" w:rsidRDefault="00F636D4" w:rsidP="00E17E98">
      <w:pPr>
        <w:pStyle w:val="ListParagraph"/>
      </w:pPr>
    </w:p>
    <w:p w14:paraId="4DDDED48" w14:textId="55E4CE3A" w:rsidR="00F636D4" w:rsidRDefault="00F636D4" w:rsidP="00E17E98">
      <w:pPr>
        <w:pStyle w:val="ListParagraph"/>
      </w:pPr>
    </w:p>
    <w:p w14:paraId="45C87690" w14:textId="367956F1" w:rsidR="00F636D4" w:rsidRDefault="00F636D4" w:rsidP="00E17E98">
      <w:pPr>
        <w:pStyle w:val="ListParagraph"/>
      </w:pPr>
    </w:p>
    <w:p w14:paraId="68093337" w14:textId="43FEB2C0" w:rsidR="00F636D4" w:rsidRDefault="00F636D4" w:rsidP="00E17E98">
      <w:pPr>
        <w:pStyle w:val="ListParagraph"/>
      </w:pPr>
    </w:p>
    <w:p w14:paraId="1D1C4D90" w14:textId="61D850AC" w:rsidR="00F636D4" w:rsidRDefault="00F636D4" w:rsidP="00E17E98">
      <w:pPr>
        <w:pStyle w:val="ListParagraph"/>
      </w:pPr>
    </w:p>
    <w:p w14:paraId="074FDA83" w14:textId="77777777" w:rsidR="005D4B9A" w:rsidRDefault="005D4B9A" w:rsidP="00F636D4"/>
    <w:p w14:paraId="192D5311" w14:textId="77777777" w:rsidR="005D4B9A" w:rsidRDefault="005D4B9A" w:rsidP="00F636D4"/>
    <w:p w14:paraId="5DA166EA" w14:textId="77777777" w:rsidR="005D4B9A" w:rsidRDefault="005D4B9A" w:rsidP="00F636D4"/>
    <w:p w14:paraId="481BAA1D" w14:textId="77777777" w:rsidR="006B4B10" w:rsidRDefault="006B4B10" w:rsidP="00F636D4"/>
    <w:p w14:paraId="5F59C907" w14:textId="77777777" w:rsidR="006B4B10" w:rsidRDefault="006B4B10" w:rsidP="00F636D4"/>
    <w:p w14:paraId="429BBBA3" w14:textId="6859FD5D" w:rsidR="00F636D4" w:rsidRDefault="00F636D4" w:rsidP="00F636D4">
      <w:r>
        <w:t xml:space="preserve">CSSA </w:t>
      </w:r>
      <w:r w:rsidR="005D4B9A">
        <w:t xml:space="preserve"> </w:t>
      </w:r>
      <w:r>
        <w:t>(Catholic Safeguarding Standards Agency) website</w:t>
      </w:r>
      <w:r w:rsidR="005D4B9A">
        <w:t>:</w:t>
      </w:r>
      <w:r>
        <w:t xml:space="preserve">  </w:t>
      </w:r>
      <w:hyperlink r:id="rId9" w:history="1">
        <w:r w:rsidRPr="000F0DB3">
          <w:rPr>
            <w:rStyle w:val="Hyperlink"/>
          </w:rPr>
          <w:t>https://catholicsafeguarding.org.uk</w:t>
        </w:r>
      </w:hyperlink>
    </w:p>
    <w:p w14:paraId="0B864E65" w14:textId="397174BC" w:rsidR="005D4B9A" w:rsidRPr="00FA4A4C" w:rsidRDefault="00F636D4" w:rsidP="00F636D4">
      <w:r w:rsidRPr="00F636D4">
        <w:t>RLSS</w:t>
      </w:r>
      <w:r w:rsidR="005D4B9A">
        <w:t xml:space="preserve">  (R</w:t>
      </w:r>
      <w:r w:rsidRPr="00F636D4">
        <w:t xml:space="preserve">eligious </w:t>
      </w:r>
      <w:r w:rsidR="005D4B9A">
        <w:t>L</w:t>
      </w:r>
      <w:r w:rsidRPr="00F636D4">
        <w:t xml:space="preserve">ife </w:t>
      </w:r>
      <w:r w:rsidR="005D4B9A">
        <w:t>S</w:t>
      </w:r>
      <w:r w:rsidRPr="00F636D4">
        <w:t xml:space="preserve">afeguarding </w:t>
      </w:r>
      <w:r w:rsidR="005D4B9A">
        <w:t>S</w:t>
      </w:r>
      <w:r w:rsidRPr="00F636D4">
        <w:t>ervice</w:t>
      </w:r>
      <w:r w:rsidR="005D4B9A">
        <w:t xml:space="preserve">) website: </w:t>
      </w:r>
      <w:hyperlink r:id="rId10" w:history="1">
        <w:r w:rsidR="005D4B9A" w:rsidRPr="000F0DB3">
          <w:rPr>
            <w:rStyle w:val="Hyperlink"/>
          </w:rPr>
          <w:t>https://religioussafeguarding.org</w:t>
        </w:r>
      </w:hyperlink>
    </w:p>
    <w:sectPr w:rsidR="005D4B9A" w:rsidRPr="00FA4A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8A35" w14:textId="77777777" w:rsidR="001D3687" w:rsidRDefault="001D3687" w:rsidP="006A283C">
      <w:pPr>
        <w:spacing w:after="0" w:line="240" w:lineRule="auto"/>
      </w:pPr>
      <w:r>
        <w:separator/>
      </w:r>
    </w:p>
  </w:endnote>
  <w:endnote w:type="continuationSeparator" w:id="0">
    <w:p w14:paraId="051B286D" w14:textId="77777777" w:rsidR="001D3687" w:rsidRDefault="001D3687" w:rsidP="006A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551142"/>
      <w:docPartObj>
        <w:docPartGallery w:val="Page Numbers (Bottom of Page)"/>
        <w:docPartUnique/>
      </w:docPartObj>
    </w:sdtPr>
    <w:sdtEndPr>
      <w:rPr>
        <w:noProof/>
      </w:rPr>
    </w:sdtEndPr>
    <w:sdtContent>
      <w:p w14:paraId="05238705" w14:textId="2B7C8F7D" w:rsidR="002A360D" w:rsidRDefault="002A36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81C97" w14:textId="1F11B398" w:rsidR="006A283C" w:rsidRDefault="006A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C85C" w14:textId="77777777" w:rsidR="001D3687" w:rsidRDefault="001D3687" w:rsidP="006A283C">
      <w:pPr>
        <w:spacing w:after="0" w:line="240" w:lineRule="auto"/>
      </w:pPr>
      <w:r>
        <w:separator/>
      </w:r>
    </w:p>
  </w:footnote>
  <w:footnote w:type="continuationSeparator" w:id="0">
    <w:p w14:paraId="2517C4EA" w14:textId="77777777" w:rsidR="001D3687" w:rsidRDefault="001D3687" w:rsidP="006A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3087"/>
    <w:multiLevelType w:val="multilevel"/>
    <w:tmpl w:val="B63A7186"/>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A206894"/>
    <w:multiLevelType w:val="hybridMultilevel"/>
    <w:tmpl w:val="69CC1A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C8B41A0"/>
    <w:multiLevelType w:val="multilevel"/>
    <w:tmpl w:val="911201D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53928B8"/>
    <w:multiLevelType w:val="hybridMultilevel"/>
    <w:tmpl w:val="8C62034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EB4DA5"/>
    <w:multiLevelType w:val="hybridMultilevel"/>
    <w:tmpl w:val="DEC482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5158B5"/>
    <w:multiLevelType w:val="hybridMultilevel"/>
    <w:tmpl w:val="DA1288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53B6464A"/>
    <w:multiLevelType w:val="hybridMultilevel"/>
    <w:tmpl w:val="AC84B6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CCA7260"/>
    <w:multiLevelType w:val="hybridMultilevel"/>
    <w:tmpl w:val="15B6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61ED1"/>
    <w:multiLevelType w:val="hybridMultilevel"/>
    <w:tmpl w:val="E260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E79FF"/>
    <w:multiLevelType w:val="hybridMultilevel"/>
    <w:tmpl w:val="0AC4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240625">
    <w:abstractNumId w:val="2"/>
  </w:num>
  <w:num w:numId="2" w16cid:durableId="352800798">
    <w:abstractNumId w:val="1"/>
  </w:num>
  <w:num w:numId="3" w16cid:durableId="1608467475">
    <w:abstractNumId w:val="4"/>
  </w:num>
  <w:num w:numId="4" w16cid:durableId="682318567">
    <w:abstractNumId w:val="5"/>
  </w:num>
  <w:num w:numId="5" w16cid:durableId="1040595289">
    <w:abstractNumId w:val="7"/>
  </w:num>
  <w:num w:numId="6" w16cid:durableId="1480809855">
    <w:abstractNumId w:val="9"/>
  </w:num>
  <w:num w:numId="7" w16cid:durableId="1660772922">
    <w:abstractNumId w:val="8"/>
  </w:num>
  <w:num w:numId="8" w16cid:durableId="1346129212">
    <w:abstractNumId w:val="6"/>
  </w:num>
  <w:num w:numId="9" w16cid:durableId="217211344">
    <w:abstractNumId w:val="3"/>
  </w:num>
  <w:num w:numId="10" w16cid:durableId="158225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36"/>
    <w:rsid w:val="00006522"/>
    <w:rsid w:val="00013935"/>
    <w:rsid w:val="00061885"/>
    <w:rsid w:val="000D5568"/>
    <w:rsid w:val="001216F5"/>
    <w:rsid w:val="00171E7B"/>
    <w:rsid w:val="001B5980"/>
    <w:rsid w:val="001D3687"/>
    <w:rsid w:val="002531B3"/>
    <w:rsid w:val="002A360D"/>
    <w:rsid w:val="002A444C"/>
    <w:rsid w:val="00324DFE"/>
    <w:rsid w:val="00343CBA"/>
    <w:rsid w:val="003C1186"/>
    <w:rsid w:val="00417752"/>
    <w:rsid w:val="004642B0"/>
    <w:rsid w:val="00492306"/>
    <w:rsid w:val="00514602"/>
    <w:rsid w:val="005859E0"/>
    <w:rsid w:val="00596DFB"/>
    <w:rsid w:val="005D4B9A"/>
    <w:rsid w:val="005E6E94"/>
    <w:rsid w:val="00600F9A"/>
    <w:rsid w:val="00636A42"/>
    <w:rsid w:val="006A283C"/>
    <w:rsid w:val="006B4B10"/>
    <w:rsid w:val="00730952"/>
    <w:rsid w:val="00741463"/>
    <w:rsid w:val="007571E9"/>
    <w:rsid w:val="007842BD"/>
    <w:rsid w:val="007B7148"/>
    <w:rsid w:val="00820A84"/>
    <w:rsid w:val="008B28EF"/>
    <w:rsid w:val="008E0612"/>
    <w:rsid w:val="0090088C"/>
    <w:rsid w:val="009A23BA"/>
    <w:rsid w:val="00A20CF7"/>
    <w:rsid w:val="00AC6995"/>
    <w:rsid w:val="00AF3A5F"/>
    <w:rsid w:val="00B63136"/>
    <w:rsid w:val="00C21153"/>
    <w:rsid w:val="00CD0F18"/>
    <w:rsid w:val="00CF5BA4"/>
    <w:rsid w:val="00D67787"/>
    <w:rsid w:val="00DC79C4"/>
    <w:rsid w:val="00E17E98"/>
    <w:rsid w:val="00E31187"/>
    <w:rsid w:val="00E677D1"/>
    <w:rsid w:val="00ED1710"/>
    <w:rsid w:val="00ED3899"/>
    <w:rsid w:val="00F40F5A"/>
    <w:rsid w:val="00F636D4"/>
    <w:rsid w:val="00FA4A4C"/>
    <w:rsid w:val="00FF6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6FB1"/>
  <w15:chartTrackingRefBased/>
  <w15:docId w15:val="{C83106F5-9551-4322-8D90-24019B02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A5F"/>
    <w:pPr>
      <w:ind w:left="720"/>
      <w:contextualSpacing/>
    </w:pPr>
  </w:style>
  <w:style w:type="character" w:styleId="Hyperlink">
    <w:name w:val="Hyperlink"/>
    <w:basedOn w:val="DefaultParagraphFont"/>
    <w:uiPriority w:val="99"/>
    <w:unhideWhenUsed/>
    <w:rsid w:val="00F636D4"/>
    <w:rPr>
      <w:color w:val="0563C1" w:themeColor="hyperlink"/>
      <w:u w:val="single"/>
    </w:rPr>
  </w:style>
  <w:style w:type="character" w:styleId="UnresolvedMention">
    <w:name w:val="Unresolved Mention"/>
    <w:basedOn w:val="DefaultParagraphFont"/>
    <w:uiPriority w:val="99"/>
    <w:semiHidden/>
    <w:unhideWhenUsed/>
    <w:rsid w:val="00F636D4"/>
    <w:rPr>
      <w:color w:val="605E5C"/>
      <w:shd w:val="clear" w:color="auto" w:fill="E1DFDD"/>
    </w:rPr>
  </w:style>
  <w:style w:type="paragraph" w:styleId="BalloonText">
    <w:name w:val="Balloon Text"/>
    <w:basedOn w:val="Normal"/>
    <w:link w:val="BalloonTextChar"/>
    <w:uiPriority w:val="99"/>
    <w:semiHidden/>
    <w:unhideWhenUsed/>
    <w:rsid w:val="005D4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B9A"/>
    <w:rPr>
      <w:rFonts w:ascii="Segoe UI" w:hAnsi="Segoe UI" w:cs="Segoe UI"/>
      <w:sz w:val="18"/>
      <w:szCs w:val="18"/>
    </w:rPr>
  </w:style>
  <w:style w:type="paragraph" w:styleId="Header">
    <w:name w:val="header"/>
    <w:basedOn w:val="Normal"/>
    <w:link w:val="HeaderChar"/>
    <w:uiPriority w:val="99"/>
    <w:unhideWhenUsed/>
    <w:rsid w:val="006A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83C"/>
  </w:style>
  <w:style w:type="paragraph" w:styleId="Footer">
    <w:name w:val="footer"/>
    <w:basedOn w:val="Normal"/>
    <w:link w:val="FooterChar"/>
    <w:uiPriority w:val="99"/>
    <w:unhideWhenUsed/>
    <w:rsid w:val="006A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ligioussafeguarding.org" TargetMode="External"/><Relationship Id="rId4" Type="http://schemas.openxmlformats.org/officeDocument/2006/relationships/webSettings" Target="webSettings.xml"/><Relationship Id="rId9" Type="http://schemas.openxmlformats.org/officeDocument/2006/relationships/hyperlink" Target="https://catholic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 Kerley</cp:lastModifiedBy>
  <cp:revision>2</cp:revision>
  <cp:lastPrinted>2024-03-28T11:47:00Z</cp:lastPrinted>
  <dcterms:created xsi:type="dcterms:W3CDTF">2024-09-20T19:10:00Z</dcterms:created>
  <dcterms:modified xsi:type="dcterms:W3CDTF">2024-09-20T19:10:00Z</dcterms:modified>
</cp:coreProperties>
</file>